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35A" w14:textId="77777777" w:rsidR="00C772A5" w:rsidRPr="000735E6" w:rsidRDefault="00C772A5" w:rsidP="00C772A5">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ANNEX TBT-2: MEDICINAL PRODUCTS</w:t>
      </w:r>
    </w:p>
    <w:p w14:paraId="73D236CA" w14:textId="77777777" w:rsidR="00C772A5" w:rsidRPr="000735E6" w:rsidRDefault="00C772A5" w:rsidP="00C772A5">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1: Definitions</w:t>
      </w:r>
    </w:p>
    <w:p w14:paraId="628CCE14"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1. For the purposes of this Annex:</w:t>
      </w:r>
    </w:p>
    <w:p w14:paraId="4ECAC848"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(a) “authority” means an authority of a Party as listed in Appendix </w:t>
      </w:r>
      <w:proofErr w:type="gramStart"/>
      <w:r w:rsidRPr="000735E6">
        <w:rPr>
          <w:rFonts w:ascii="Times New Roman" w:hAnsi="Times New Roman" w:cs="Times New Roman"/>
          <w:sz w:val="24"/>
          <w:szCs w:val="24"/>
          <w:lang w:val="en-US"/>
        </w:rPr>
        <w:t>A;</w:t>
      </w:r>
      <w:proofErr w:type="gramEnd"/>
    </w:p>
    <w:p w14:paraId="54724507"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(b) “Good Manufacturing Practice" or "GMP” means that part of quality assurance which ensures that products are consistently produced and controlled in accordance with the quality standards appropriate for their intended use and as required by the applicable marketing </w:t>
      </w:r>
      <w:proofErr w:type="spellStart"/>
      <w:r w:rsidRPr="000735E6">
        <w:rPr>
          <w:rFonts w:ascii="Times New Roman" w:hAnsi="Times New Roman" w:cs="Times New Roman"/>
          <w:sz w:val="24"/>
          <w:szCs w:val="24"/>
          <w:lang w:val="en-US"/>
        </w:rPr>
        <w:t>authorisation</w:t>
      </w:r>
      <w:proofErr w:type="spellEnd"/>
      <w:r w:rsidRPr="000735E6">
        <w:rPr>
          <w:rFonts w:ascii="Times New Roman" w:hAnsi="Times New Roman" w:cs="Times New Roman"/>
          <w:sz w:val="24"/>
          <w:szCs w:val="24"/>
          <w:lang w:val="en-US"/>
        </w:rPr>
        <w:t xml:space="preserve"> or product specifications, as listed in Appendix </w:t>
      </w:r>
      <w:proofErr w:type="gramStart"/>
      <w:r w:rsidRPr="000735E6">
        <w:rPr>
          <w:rFonts w:ascii="Times New Roman" w:hAnsi="Times New Roman" w:cs="Times New Roman"/>
          <w:sz w:val="24"/>
          <w:szCs w:val="24"/>
          <w:lang w:val="en-US"/>
        </w:rPr>
        <w:t>B;</w:t>
      </w:r>
      <w:proofErr w:type="gramEnd"/>
    </w:p>
    <w:p w14:paraId="3ECEF356"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(c) "inspection" means an evaluation of a manufacturing facility to determine whether such manufacturing facility is operating in compliance with Good Manufacturing Practice and/or commitments made as part of the approval to market a product, which is conducted in accordance with the laws, regulations and administrative provisions of the relevant Party, and includes pre-marketing and post-marketing </w:t>
      </w:r>
      <w:proofErr w:type="gramStart"/>
      <w:r w:rsidRPr="000735E6">
        <w:rPr>
          <w:rFonts w:ascii="Times New Roman" w:hAnsi="Times New Roman" w:cs="Times New Roman"/>
          <w:sz w:val="24"/>
          <w:szCs w:val="24"/>
          <w:lang w:val="en-US"/>
        </w:rPr>
        <w:t>inspection;</w:t>
      </w:r>
      <w:proofErr w:type="gramEnd"/>
    </w:p>
    <w:p w14:paraId="245A0342"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(d) “official GMP document” means a document issued by an authority of a Party following the inspection of a manufacturing facility, including, for example, inspection reports, certificates attesting the compliance of a manufacturing facility with GMP, or a GMP non-compliance statement.</w:t>
      </w:r>
    </w:p>
    <w:p w14:paraId="2C3BCCBA" w14:textId="77777777" w:rsidR="00C772A5" w:rsidRPr="000735E6" w:rsidRDefault="00C772A5" w:rsidP="00C772A5">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2: Scope</w:t>
      </w:r>
    </w:p>
    <w:p w14:paraId="0D29B591"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The provisions of this Annex apply to medicinal products as listed in Appendix C.</w:t>
      </w:r>
    </w:p>
    <w:p w14:paraId="142745C8"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3: Objectives</w:t>
      </w:r>
    </w:p>
    <w:p w14:paraId="41ACD5C9" w14:textId="77777777" w:rsidR="00C772A5" w:rsidRPr="000735E6" w:rsidRDefault="00C772A5" w:rsidP="00C772A5">
      <w:pPr>
        <w:jc w:val="both"/>
        <w:rPr>
          <w:rFonts w:ascii="Times New Roman" w:hAnsi="Times New Roman" w:cs="Times New Roman"/>
          <w:sz w:val="24"/>
          <w:szCs w:val="24"/>
          <w:lang w:val="en-US"/>
        </w:rPr>
      </w:pPr>
      <w:proofErr w:type="gramStart"/>
      <w:r w:rsidRPr="000735E6">
        <w:rPr>
          <w:rFonts w:ascii="Times New Roman" w:hAnsi="Times New Roman" w:cs="Times New Roman"/>
          <w:sz w:val="24"/>
          <w:szCs w:val="24"/>
          <w:lang w:val="en-US"/>
        </w:rPr>
        <w:t>With regard to</w:t>
      </w:r>
      <w:proofErr w:type="gramEnd"/>
      <w:r w:rsidRPr="000735E6">
        <w:rPr>
          <w:rFonts w:ascii="Times New Roman" w:hAnsi="Times New Roman" w:cs="Times New Roman"/>
          <w:sz w:val="24"/>
          <w:szCs w:val="24"/>
          <w:lang w:val="en-US"/>
        </w:rPr>
        <w:t xml:space="preserve"> the products covered the objectives of this Annex are:</w:t>
      </w:r>
    </w:p>
    <w:p w14:paraId="1E92487A"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(a) to facilitate the availability of medicines in each Party’s </w:t>
      </w:r>
      <w:proofErr w:type="gramStart"/>
      <w:r w:rsidRPr="000735E6">
        <w:rPr>
          <w:rFonts w:ascii="Times New Roman" w:hAnsi="Times New Roman" w:cs="Times New Roman"/>
          <w:sz w:val="24"/>
          <w:szCs w:val="24"/>
          <w:lang w:val="en-US"/>
        </w:rPr>
        <w:t>territory;</w:t>
      </w:r>
      <w:proofErr w:type="gramEnd"/>
    </w:p>
    <w:p w14:paraId="6CF33C98"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(b) to set out the conditions for the recognition of inspections and for the exchange and acceptance of official GMP documents between the </w:t>
      </w:r>
      <w:proofErr w:type="gramStart"/>
      <w:r w:rsidRPr="000735E6">
        <w:rPr>
          <w:rFonts w:ascii="Times New Roman" w:hAnsi="Times New Roman" w:cs="Times New Roman"/>
          <w:sz w:val="24"/>
          <w:szCs w:val="24"/>
          <w:lang w:val="en-US"/>
        </w:rPr>
        <w:t>Parties;</w:t>
      </w:r>
      <w:proofErr w:type="gramEnd"/>
    </w:p>
    <w:p w14:paraId="4A688FF9"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(c) to promote public health by safeguarding patient safety and animal health and welfare, as well as to protect high levels of consumer and environmental protection, where relevant, by promoting regulatory approaches in line with the relevant international standards.</w:t>
      </w:r>
    </w:p>
    <w:p w14:paraId="28682DEF"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4: International standards</w:t>
      </w:r>
    </w:p>
    <w:p w14:paraId="3FB6E192" w14:textId="02A31BF8"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The relevant standards for the products covered by this Annex shall ensure a high level of protection of public health in line with standards, practices and guidelines developed by the World Health Organization (WHO), the Organization for Economic Cooperation and Development (OECD), the International Council for </w:t>
      </w:r>
      <w:proofErr w:type="spellStart"/>
      <w:r w:rsidRPr="000735E6">
        <w:rPr>
          <w:rFonts w:ascii="Times New Roman" w:hAnsi="Times New Roman" w:cs="Times New Roman"/>
          <w:sz w:val="24"/>
          <w:szCs w:val="24"/>
          <w:lang w:val="en-US"/>
        </w:rPr>
        <w:t>Harmonisation</w:t>
      </w:r>
      <w:proofErr w:type="spellEnd"/>
      <w:r w:rsidRPr="000735E6">
        <w:rPr>
          <w:rFonts w:ascii="Times New Roman" w:hAnsi="Times New Roman" w:cs="Times New Roman"/>
          <w:sz w:val="24"/>
          <w:szCs w:val="24"/>
          <w:lang w:val="en-US"/>
        </w:rPr>
        <w:t xml:space="preserve"> of Technical Requirements for Pharmaceuticals for Human Use (ICH), and the International Cooperation on </w:t>
      </w:r>
      <w:proofErr w:type="spellStart"/>
      <w:r w:rsidRPr="000735E6">
        <w:rPr>
          <w:rFonts w:ascii="Times New Roman" w:hAnsi="Times New Roman" w:cs="Times New Roman"/>
          <w:sz w:val="24"/>
          <w:szCs w:val="24"/>
          <w:lang w:val="en-US"/>
        </w:rPr>
        <w:t>Harmonisation</w:t>
      </w:r>
      <w:proofErr w:type="spellEnd"/>
      <w:r w:rsidRPr="000735E6">
        <w:rPr>
          <w:rFonts w:ascii="Times New Roman" w:hAnsi="Times New Roman" w:cs="Times New Roman"/>
          <w:sz w:val="24"/>
          <w:szCs w:val="24"/>
          <w:lang w:val="en-US"/>
        </w:rPr>
        <w:t xml:space="preserve"> of Technical Requirements for Registration of Veterinary Medicinal Products (VICH).</w:t>
      </w:r>
    </w:p>
    <w:p w14:paraId="4674AC45" w14:textId="0501AF3C" w:rsidR="00984436" w:rsidRPr="000735E6" w:rsidRDefault="00984436" w:rsidP="00C772A5">
      <w:pPr>
        <w:jc w:val="both"/>
        <w:rPr>
          <w:rFonts w:ascii="Times New Roman" w:hAnsi="Times New Roman" w:cs="Times New Roman"/>
          <w:sz w:val="24"/>
          <w:szCs w:val="24"/>
          <w:lang w:val="en-US"/>
        </w:rPr>
      </w:pPr>
    </w:p>
    <w:p w14:paraId="2CAC44F3" w14:textId="764212CA" w:rsidR="00984436" w:rsidRPr="000735E6" w:rsidRDefault="00984436" w:rsidP="00C772A5">
      <w:pPr>
        <w:jc w:val="both"/>
        <w:rPr>
          <w:rFonts w:ascii="Times New Roman" w:hAnsi="Times New Roman" w:cs="Times New Roman"/>
          <w:sz w:val="24"/>
          <w:szCs w:val="24"/>
          <w:lang w:val="en-US"/>
        </w:rPr>
      </w:pPr>
    </w:p>
    <w:p w14:paraId="5FD7C82A" w14:textId="77777777" w:rsidR="00984436" w:rsidRPr="000735E6" w:rsidRDefault="00984436" w:rsidP="00C772A5">
      <w:pPr>
        <w:jc w:val="both"/>
        <w:rPr>
          <w:rFonts w:ascii="Times New Roman" w:hAnsi="Times New Roman" w:cs="Times New Roman"/>
          <w:sz w:val="24"/>
          <w:szCs w:val="24"/>
          <w:lang w:val="en-US"/>
        </w:rPr>
      </w:pPr>
    </w:p>
    <w:p w14:paraId="65F87D45"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lastRenderedPageBreak/>
        <w:t>Article 5: Recognition of inspections and acceptance of official GMP documents</w:t>
      </w:r>
    </w:p>
    <w:p w14:paraId="301891AA"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1. A Party shall </w:t>
      </w:r>
      <w:proofErr w:type="spellStart"/>
      <w:r w:rsidRPr="000735E6">
        <w:rPr>
          <w:rFonts w:ascii="Times New Roman" w:hAnsi="Times New Roman" w:cs="Times New Roman"/>
          <w:sz w:val="24"/>
          <w:szCs w:val="24"/>
          <w:lang w:val="en-US"/>
        </w:rPr>
        <w:t>recognise</w:t>
      </w:r>
      <w:proofErr w:type="spellEnd"/>
      <w:r w:rsidRPr="000735E6">
        <w:rPr>
          <w:rFonts w:ascii="Times New Roman" w:hAnsi="Times New Roman" w:cs="Times New Roman"/>
          <w:sz w:val="24"/>
          <w:szCs w:val="24"/>
          <w:lang w:val="en-US"/>
        </w:rPr>
        <w:t xml:space="preserve"> inspections carried out by the other Party and shall accept official GMP documents issued by the other Party in accordance with the laws, regulations and technical guidelines listed in Appendix B.</w:t>
      </w:r>
    </w:p>
    <w:p w14:paraId="3998E998"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2. An authority of a Party may in specific circumstances opt not to accept an official GMP document issued by an authority of the other Party for manufacturing facilities located in the territory of the issuing authority. Examples of such circumstances include the indication of material inconsistencies or inadequacies in an inspection report, quality defects identified in post-market surveillance or other specific evidence of serious concern in relation to product quality or patient safety. Each Party shall ensure that where an authority of a Party opts not to accept an official GMP document issued by an authority of the other Party, that authority notifies the relevant authority of the other Party of the reasons for not accepting the document and may request clarification from the authority of the other Party. The relevant Party shall ensure that its authority </w:t>
      </w:r>
      <w:proofErr w:type="spellStart"/>
      <w:r w:rsidRPr="000735E6">
        <w:rPr>
          <w:rFonts w:ascii="Times New Roman" w:hAnsi="Times New Roman" w:cs="Times New Roman"/>
          <w:sz w:val="24"/>
          <w:szCs w:val="24"/>
          <w:lang w:val="en-US"/>
        </w:rPr>
        <w:t>endeavours</w:t>
      </w:r>
      <w:proofErr w:type="spellEnd"/>
      <w:r w:rsidRPr="000735E6">
        <w:rPr>
          <w:rFonts w:ascii="Times New Roman" w:hAnsi="Times New Roman" w:cs="Times New Roman"/>
          <w:sz w:val="24"/>
          <w:szCs w:val="24"/>
          <w:lang w:val="en-US"/>
        </w:rPr>
        <w:t xml:space="preserve"> to respond to the request for clarification in a timely manner.</w:t>
      </w:r>
    </w:p>
    <w:p w14:paraId="3A4646F5"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3. A Party may accept official GMP documents issued by an authority of the other Party for manufacturing facilities located outside the territory of the issuing authority.</w:t>
      </w:r>
    </w:p>
    <w:p w14:paraId="351CFD92"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4. Each Party may determine the terms and conditions under which it accepts official GMP documents issued under paragraph 3.</w:t>
      </w:r>
    </w:p>
    <w:p w14:paraId="34389857"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6: Exchange of official GMP documents</w:t>
      </w:r>
    </w:p>
    <w:p w14:paraId="7A391453"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1. Each Party shall ensure that if an authority of a Party requests an official GMP document from the authority of the other Party, the authority of the other Party shall </w:t>
      </w:r>
      <w:proofErr w:type="spellStart"/>
      <w:r w:rsidRPr="000735E6">
        <w:rPr>
          <w:rFonts w:ascii="Times New Roman" w:hAnsi="Times New Roman" w:cs="Times New Roman"/>
          <w:sz w:val="24"/>
          <w:szCs w:val="24"/>
          <w:lang w:val="en-US"/>
        </w:rPr>
        <w:t>endeavour</w:t>
      </w:r>
      <w:proofErr w:type="spellEnd"/>
      <w:r w:rsidRPr="000735E6">
        <w:rPr>
          <w:rFonts w:ascii="Times New Roman" w:hAnsi="Times New Roman" w:cs="Times New Roman"/>
          <w:sz w:val="24"/>
          <w:szCs w:val="24"/>
          <w:lang w:val="en-US"/>
        </w:rPr>
        <w:t xml:space="preserve"> to transmit the document within 30 calendar days of the date of the request.</w:t>
      </w:r>
    </w:p>
    <w:p w14:paraId="7ACDA25E"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2. Each Party shall treat the information in a document obtained pursuant to paragraph 1 as confidential.</w:t>
      </w:r>
    </w:p>
    <w:p w14:paraId="3DDAF7D8"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7: Safeguards</w:t>
      </w:r>
    </w:p>
    <w:p w14:paraId="1462F183"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1. Each Party has the right to conduct its own inspection of manufacturing facilities that have been certified as compliant by the other Party.</w:t>
      </w:r>
    </w:p>
    <w:p w14:paraId="32D7F27A"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2. Each Party shall ensure that, prior to conducting an inspection under paragraph 1, the authority of the Party that intends to conduct the inspection notifies the relevant authority of the other Party of the inspection in writing, stating the reasons for conducting its own inspection. The authority of the Party that intends to conduct the inspection shall </w:t>
      </w:r>
      <w:proofErr w:type="spellStart"/>
      <w:r w:rsidRPr="000735E6">
        <w:rPr>
          <w:rFonts w:ascii="Times New Roman" w:hAnsi="Times New Roman" w:cs="Times New Roman"/>
          <w:sz w:val="24"/>
          <w:szCs w:val="24"/>
          <w:lang w:val="en-US"/>
        </w:rPr>
        <w:t>endeavour</w:t>
      </w:r>
      <w:proofErr w:type="spellEnd"/>
      <w:r w:rsidRPr="000735E6">
        <w:rPr>
          <w:rFonts w:ascii="Times New Roman" w:hAnsi="Times New Roman" w:cs="Times New Roman"/>
          <w:sz w:val="24"/>
          <w:szCs w:val="24"/>
          <w:lang w:val="en-US"/>
        </w:rPr>
        <w:t xml:space="preserve"> to notify the authority of the other Party in writing at least 30 days before a proposed </w:t>
      </w:r>
      <w:proofErr w:type="gramStart"/>
      <w:r w:rsidRPr="000735E6">
        <w:rPr>
          <w:rFonts w:ascii="Times New Roman" w:hAnsi="Times New Roman" w:cs="Times New Roman"/>
          <w:sz w:val="24"/>
          <w:szCs w:val="24"/>
          <w:lang w:val="en-US"/>
        </w:rPr>
        <w:t>inspection, but</w:t>
      </w:r>
      <w:proofErr w:type="gramEnd"/>
      <w:r w:rsidRPr="000735E6">
        <w:rPr>
          <w:rFonts w:ascii="Times New Roman" w:hAnsi="Times New Roman" w:cs="Times New Roman"/>
          <w:sz w:val="24"/>
          <w:szCs w:val="24"/>
          <w:lang w:val="en-US"/>
        </w:rPr>
        <w:t xml:space="preserve"> may provide a shorter notice in urgent situations. The authority of the other Party may join the inspection.</w:t>
      </w:r>
    </w:p>
    <w:p w14:paraId="217DFB87"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8 – Changes to applicable laws and regulations</w:t>
      </w:r>
    </w:p>
    <w:p w14:paraId="79272F46"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1. Each Party shall notify the other Party at least 60 days before adopting any new measures or changes relating to Good Manufacturing Practice concerning any of the relevant laws, regulations and technical guidelines listed in Appendix B.</w:t>
      </w:r>
    </w:p>
    <w:p w14:paraId="0CC0F377"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lastRenderedPageBreak/>
        <w:t>2. The Parties shall exchange all the necessary information, including changes to their respective laws, regulations, technical guidelines or inspection procedures relating to Good Manufacturing Practice so that each Party can consider whether the conditions for the recognition of inspections and acceptance of official GMP documents pursuant to Article 5(1) continue to exist.</w:t>
      </w:r>
    </w:p>
    <w:p w14:paraId="6148D733"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3. If </w:t>
      </w:r>
      <w:proofErr w:type="gramStart"/>
      <w:r w:rsidRPr="000735E6">
        <w:rPr>
          <w:rFonts w:ascii="Times New Roman" w:hAnsi="Times New Roman" w:cs="Times New Roman"/>
          <w:sz w:val="24"/>
          <w:szCs w:val="24"/>
          <w:lang w:val="en-US"/>
        </w:rPr>
        <w:t>as a result of</w:t>
      </w:r>
      <w:proofErr w:type="gramEnd"/>
      <w:r w:rsidRPr="000735E6">
        <w:rPr>
          <w:rFonts w:ascii="Times New Roman" w:hAnsi="Times New Roman" w:cs="Times New Roman"/>
          <w:sz w:val="24"/>
          <w:szCs w:val="24"/>
          <w:lang w:val="en-US"/>
        </w:rPr>
        <w:t xml:space="preserve"> any of the new measures or changes referred to in paragraph 1 of this Article, a Party considers that it can no longer </w:t>
      </w:r>
      <w:proofErr w:type="spellStart"/>
      <w:r w:rsidRPr="000735E6">
        <w:rPr>
          <w:rFonts w:ascii="Times New Roman" w:hAnsi="Times New Roman" w:cs="Times New Roman"/>
          <w:sz w:val="24"/>
          <w:szCs w:val="24"/>
          <w:lang w:val="en-US"/>
        </w:rPr>
        <w:t>recognise</w:t>
      </w:r>
      <w:proofErr w:type="spellEnd"/>
      <w:r w:rsidRPr="000735E6">
        <w:rPr>
          <w:rFonts w:ascii="Times New Roman" w:hAnsi="Times New Roman" w:cs="Times New Roman"/>
          <w:sz w:val="24"/>
          <w:szCs w:val="24"/>
          <w:lang w:val="en-US"/>
        </w:rPr>
        <w:t xml:space="preserve"> inspections or accept official GMP documents issued by the other Party, it shall notify the other Party of its intention to apply Article 9 and the Parties shall enter into consultations within the Working Group on Medicinal Products.</w:t>
      </w:r>
    </w:p>
    <w:p w14:paraId="4274977E"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4. Any notification under this Article shall be done via the designated contact points in the Working Group on Medicinal Products.</w:t>
      </w:r>
    </w:p>
    <w:p w14:paraId="0DE4A00F"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9: Suspension</w:t>
      </w:r>
    </w:p>
    <w:p w14:paraId="16DD066A"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1. Without prejudice to Article 5(2), each Party has the right to suspend totally or partially the recognition of inspections and acceptance of official GMP documents of the other Party pursuant to Article 5(1) for all or some of the products listed in Appendix C. That right shall be exercised in an objective and reasoned manner. The Party exercising such right shall notify the other Party and provide a written justification. A Party shall continue to accept official GMP documents of the other Party issued prior to such </w:t>
      </w:r>
      <w:proofErr w:type="gramStart"/>
      <w:r w:rsidRPr="000735E6">
        <w:rPr>
          <w:rFonts w:ascii="Times New Roman" w:hAnsi="Times New Roman" w:cs="Times New Roman"/>
          <w:sz w:val="24"/>
          <w:szCs w:val="24"/>
          <w:lang w:val="en-US"/>
        </w:rPr>
        <w:t>suspension, unless</w:t>
      </w:r>
      <w:proofErr w:type="gramEnd"/>
      <w:r w:rsidRPr="000735E6">
        <w:rPr>
          <w:rFonts w:ascii="Times New Roman" w:hAnsi="Times New Roman" w:cs="Times New Roman"/>
          <w:sz w:val="24"/>
          <w:szCs w:val="24"/>
          <w:lang w:val="en-US"/>
        </w:rPr>
        <w:t xml:space="preserve"> the Party decides otherwise on the basis of health or safety considerations.</w:t>
      </w:r>
    </w:p>
    <w:p w14:paraId="384BD55E"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2. Where, following consultations referred to in Article 8(3), a Party nevertheless suspends the recognition of inspections and acceptance of official GMP documents pursuant to Article 5(1), it may do so in accordance with paragraph 1 of this Article not earlier than 60 days after the commencement of the consultations. During that 60-day period, both Parties shall continue to </w:t>
      </w:r>
      <w:proofErr w:type="spellStart"/>
      <w:r w:rsidRPr="000735E6">
        <w:rPr>
          <w:rFonts w:ascii="Times New Roman" w:hAnsi="Times New Roman" w:cs="Times New Roman"/>
          <w:sz w:val="24"/>
          <w:szCs w:val="24"/>
          <w:lang w:val="en-US"/>
        </w:rPr>
        <w:t>recognise</w:t>
      </w:r>
      <w:proofErr w:type="spellEnd"/>
      <w:r w:rsidRPr="000735E6">
        <w:rPr>
          <w:rFonts w:ascii="Times New Roman" w:hAnsi="Times New Roman" w:cs="Times New Roman"/>
          <w:sz w:val="24"/>
          <w:szCs w:val="24"/>
          <w:lang w:val="en-US"/>
        </w:rPr>
        <w:t xml:space="preserve"> inspections and accept official GMP documents issued by an authority of the other Party.</w:t>
      </w:r>
    </w:p>
    <w:p w14:paraId="50454E37"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3. Where recognition of inspections and acceptance of official GMP documents pursuant to Article 5(1) is suspended, at the request of a Party, the Parties shall discuss the matter within the Working Group on Medicinal </w:t>
      </w:r>
      <w:proofErr w:type="gramStart"/>
      <w:r w:rsidRPr="000735E6">
        <w:rPr>
          <w:rFonts w:ascii="Times New Roman" w:hAnsi="Times New Roman" w:cs="Times New Roman"/>
          <w:sz w:val="24"/>
          <w:szCs w:val="24"/>
          <w:lang w:val="en-US"/>
        </w:rPr>
        <w:t>Products</w:t>
      </w:r>
      <w:proofErr w:type="gramEnd"/>
      <w:r w:rsidRPr="000735E6">
        <w:rPr>
          <w:rFonts w:ascii="Times New Roman" w:hAnsi="Times New Roman" w:cs="Times New Roman"/>
          <w:sz w:val="24"/>
          <w:szCs w:val="24"/>
          <w:lang w:val="en-US"/>
        </w:rPr>
        <w:t xml:space="preserve"> and they shall make every effort to consider possible measures that would enable the recognition of inspections and acceptance of official GMP documents to be restored.</w:t>
      </w:r>
    </w:p>
    <w:p w14:paraId="0DD6705F"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10: Regulatory cooperation</w:t>
      </w:r>
    </w:p>
    <w:p w14:paraId="76A19E90"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1. The Parties shall </w:t>
      </w:r>
      <w:proofErr w:type="spellStart"/>
      <w:r w:rsidRPr="000735E6">
        <w:rPr>
          <w:rFonts w:ascii="Times New Roman" w:hAnsi="Times New Roman" w:cs="Times New Roman"/>
          <w:sz w:val="24"/>
          <w:szCs w:val="24"/>
          <w:lang w:val="en-US"/>
        </w:rPr>
        <w:t>endeavour</w:t>
      </w:r>
      <w:proofErr w:type="spellEnd"/>
      <w:r w:rsidRPr="000735E6">
        <w:rPr>
          <w:rFonts w:ascii="Times New Roman" w:hAnsi="Times New Roman" w:cs="Times New Roman"/>
          <w:sz w:val="24"/>
          <w:szCs w:val="24"/>
          <w:lang w:val="en-US"/>
        </w:rPr>
        <w:t xml:space="preserve"> to consult one another, as permitted by their respective law, on proposals to introduce significant changes to technical regulations or inspection procedures, including those that affect how documents from the other Party are </w:t>
      </w:r>
      <w:proofErr w:type="spellStart"/>
      <w:r w:rsidRPr="000735E6">
        <w:rPr>
          <w:rFonts w:ascii="Times New Roman" w:hAnsi="Times New Roman" w:cs="Times New Roman"/>
          <w:sz w:val="24"/>
          <w:szCs w:val="24"/>
          <w:lang w:val="en-US"/>
        </w:rPr>
        <w:t>recognised</w:t>
      </w:r>
      <w:proofErr w:type="spellEnd"/>
      <w:r w:rsidRPr="000735E6">
        <w:rPr>
          <w:rFonts w:ascii="Times New Roman" w:hAnsi="Times New Roman" w:cs="Times New Roman"/>
          <w:sz w:val="24"/>
          <w:szCs w:val="24"/>
          <w:lang w:val="en-US"/>
        </w:rPr>
        <w:t xml:space="preserve"> in accordance with Article 5 and, where appropriate, to provide the opportunity to comment on such proposals, without prejudice to Article 8.</w:t>
      </w:r>
    </w:p>
    <w:p w14:paraId="314CE10A" w14:textId="1F8E3EEB"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2. The Parties shall </w:t>
      </w:r>
      <w:proofErr w:type="spellStart"/>
      <w:r w:rsidRPr="000735E6">
        <w:rPr>
          <w:rFonts w:ascii="Times New Roman" w:hAnsi="Times New Roman" w:cs="Times New Roman"/>
          <w:sz w:val="24"/>
          <w:szCs w:val="24"/>
          <w:lang w:val="en-US"/>
        </w:rPr>
        <w:t>endeavour</w:t>
      </w:r>
      <w:proofErr w:type="spellEnd"/>
      <w:r w:rsidRPr="000735E6">
        <w:rPr>
          <w:rFonts w:ascii="Times New Roman" w:hAnsi="Times New Roman" w:cs="Times New Roman"/>
          <w:sz w:val="24"/>
          <w:szCs w:val="24"/>
          <w:lang w:val="en-US"/>
        </w:rPr>
        <w:t xml:space="preserve"> to cooperate with a view to strengthening, developing and promoting the adoption and implementation of internationally agreed scientific or technical guidelines including, where feasible, through the presentation of joint initiatives, proposals and approaches in the relevant international </w:t>
      </w:r>
      <w:proofErr w:type="spellStart"/>
      <w:r w:rsidRPr="000735E6">
        <w:rPr>
          <w:rFonts w:ascii="Times New Roman" w:hAnsi="Times New Roman" w:cs="Times New Roman"/>
          <w:sz w:val="24"/>
          <w:szCs w:val="24"/>
          <w:lang w:val="en-US"/>
        </w:rPr>
        <w:t>organisations</w:t>
      </w:r>
      <w:proofErr w:type="spellEnd"/>
      <w:r w:rsidRPr="000735E6">
        <w:rPr>
          <w:rFonts w:ascii="Times New Roman" w:hAnsi="Times New Roman" w:cs="Times New Roman"/>
          <w:sz w:val="24"/>
          <w:szCs w:val="24"/>
          <w:lang w:val="en-US"/>
        </w:rPr>
        <w:t xml:space="preserve"> and bodies referred to in Article 4.</w:t>
      </w:r>
    </w:p>
    <w:p w14:paraId="2F107F16" w14:textId="77777777" w:rsidR="00984436" w:rsidRPr="000735E6" w:rsidRDefault="00984436" w:rsidP="00C772A5">
      <w:pPr>
        <w:jc w:val="both"/>
        <w:rPr>
          <w:rFonts w:ascii="Times New Roman" w:hAnsi="Times New Roman" w:cs="Times New Roman"/>
          <w:sz w:val="24"/>
          <w:szCs w:val="24"/>
          <w:lang w:val="en-US"/>
        </w:rPr>
      </w:pPr>
    </w:p>
    <w:p w14:paraId="6D6217AB"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lastRenderedPageBreak/>
        <w:t>Article 11: Amendments to appendices</w:t>
      </w:r>
    </w:p>
    <w:p w14:paraId="281D2548"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The Partnership Council shall have the power to amend Appendix A in order to update the list of authorities, Appendix B in order to update list of applicable laws and regulations and technical guidelines, and Appendix C in order to update the list of covered products.</w:t>
      </w:r>
    </w:p>
    <w:p w14:paraId="012BF6F4"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Article 12: Working Group on Medicinal Products</w:t>
      </w:r>
    </w:p>
    <w:p w14:paraId="0EADA02C"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1. The Working Group on Medicinal Products shall assist the Trade </w:t>
      </w:r>
      <w:proofErr w:type="spellStart"/>
      <w:r w:rsidRPr="000735E6">
        <w:rPr>
          <w:rFonts w:ascii="Times New Roman" w:hAnsi="Times New Roman" w:cs="Times New Roman"/>
          <w:sz w:val="24"/>
          <w:szCs w:val="24"/>
          <w:lang w:val="en-US"/>
        </w:rPr>
        <w:t>Specialised</w:t>
      </w:r>
      <w:proofErr w:type="spellEnd"/>
      <w:r w:rsidRPr="000735E6">
        <w:rPr>
          <w:rFonts w:ascii="Times New Roman" w:hAnsi="Times New Roman" w:cs="Times New Roman"/>
          <w:sz w:val="24"/>
          <w:szCs w:val="24"/>
          <w:lang w:val="en-US"/>
        </w:rPr>
        <w:t xml:space="preserve"> Committee on Technical Barriers to Trade in monitoring and reviewing the implementation and ensuring the proper functioning of this Annex.</w:t>
      </w:r>
    </w:p>
    <w:p w14:paraId="35E66DEF"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2. The functions of this Working Group shall be the following:</w:t>
      </w:r>
    </w:p>
    <w:p w14:paraId="641446C5"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(a) discussing any matter arising under this Annex at the request of a </w:t>
      </w:r>
      <w:proofErr w:type="gramStart"/>
      <w:r w:rsidRPr="000735E6">
        <w:rPr>
          <w:rFonts w:ascii="Times New Roman" w:hAnsi="Times New Roman" w:cs="Times New Roman"/>
          <w:sz w:val="24"/>
          <w:szCs w:val="24"/>
          <w:lang w:val="en-US"/>
        </w:rPr>
        <w:t>Party;</w:t>
      </w:r>
      <w:proofErr w:type="gramEnd"/>
    </w:p>
    <w:p w14:paraId="78EBED19"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 xml:space="preserve">(b) facilitating cooperation and exchanges of information for the purposes of Articles 8and </w:t>
      </w:r>
      <w:proofErr w:type="gramStart"/>
      <w:r w:rsidRPr="000735E6">
        <w:rPr>
          <w:rFonts w:ascii="Times New Roman" w:hAnsi="Times New Roman" w:cs="Times New Roman"/>
          <w:sz w:val="24"/>
          <w:szCs w:val="24"/>
          <w:lang w:val="en-US"/>
        </w:rPr>
        <w:t>10;</w:t>
      </w:r>
      <w:proofErr w:type="gramEnd"/>
    </w:p>
    <w:p w14:paraId="0DF3C9C0"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(c) functioning as the forum for consultations and discussions for the purposes of Articles 8 (3) and 9(3)</w:t>
      </w:r>
    </w:p>
    <w:p w14:paraId="5C8F935B"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(d) carrying out technical discussions in accordance with Article TBT.10 [Technical discussions] of this Agreement on matters falling within the scope of this Annex; and</w:t>
      </w:r>
    </w:p>
    <w:p w14:paraId="0B14E447"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(e) maintaining a list of contact points responsible for matters arising under this Annex.</w:t>
      </w:r>
    </w:p>
    <w:p w14:paraId="3B861F95" w14:textId="77777777" w:rsidR="00C772A5" w:rsidRPr="000735E6" w:rsidRDefault="00C772A5" w:rsidP="00984436">
      <w:pPr>
        <w:jc w:val="center"/>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t xml:space="preserve">Article </w:t>
      </w:r>
      <w:proofErr w:type="gramStart"/>
      <w:r w:rsidRPr="000735E6">
        <w:rPr>
          <w:rFonts w:ascii="Times New Roman" w:hAnsi="Times New Roman" w:cs="Times New Roman"/>
          <w:b/>
          <w:bCs/>
          <w:sz w:val="24"/>
          <w:szCs w:val="24"/>
          <w:lang w:val="en-US"/>
        </w:rPr>
        <w:t>13 :</w:t>
      </w:r>
      <w:proofErr w:type="gramEnd"/>
      <w:r w:rsidRPr="000735E6">
        <w:rPr>
          <w:rFonts w:ascii="Times New Roman" w:hAnsi="Times New Roman" w:cs="Times New Roman"/>
          <w:b/>
          <w:bCs/>
          <w:sz w:val="24"/>
          <w:szCs w:val="24"/>
          <w:lang w:val="en-US"/>
        </w:rPr>
        <w:t xml:space="preserve"> Non-application of dispute settlement</w:t>
      </w:r>
    </w:p>
    <w:p w14:paraId="23765BEA"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Title I [Dispute settlement] of Part Six of this Agreement does not apply in respect of disputes regarding the interpretation and application of this Annex.</w:t>
      </w:r>
    </w:p>
    <w:p w14:paraId="0641FACA" w14:textId="77777777" w:rsidR="00984436" w:rsidRPr="000735E6" w:rsidRDefault="00984436" w:rsidP="00C772A5">
      <w:pPr>
        <w:jc w:val="both"/>
        <w:rPr>
          <w:rFonts w:ascii="Times New Roman" w:hAnsi="Times New Roman" w:cs="Times New Roman"/>
          <w:sz w:val="24"/>
          <w:szCs w:val="24"/>
          <w:lang w:val="en-US"/>
        </w:rPr>
      </w:pPr>
    </w:p>
    <w:p w14:paraId="7DFC627B" w14:textId="77777777" w:rsidR="00984436" w:rsidRPr="000735E6" w:rsidRDefault="00984436" w:rsidP="00C772A5">
      <w:pPr>
        <w:jc w:val="both"/>
        <w:rPr>
          <w:rFonts w:ascii="Times New Roman" w:hAnsi="Times New Roman" w:cs="Times New Roman"/>
          <w:sz w:val="24"/>
          <w:szCs w:val="24"/>
          <w:lang w:val="en-US"/>
        </w:rPr>
      </w:pPr>
    </w:p>
    <w:p w14:paraId="7D739E01" w14:textId="77777777" w:rsidR="00984436" w:rsidRPr="000735E6" w:rsidRDefault="00984436" w:rsidP="00C772A5">
      <w:pPr>
        <w:jc w:val="both"/>
        <w:rPr>
          <w:rFonts w:ascii="Times New Roman" w:hAnsi="Times New Roman" w:cs="Times New Roman"/>
          <w:sz w:val="24"/>
          <w:szCs w:val="24"/>
          <w:lang w:val="en-US"/>
        </w:rPr>
      </w:pPr>
    </w:p>
    <w:p w14:paraId="1F4B1064" w14:textId="77777777" w:rsidR="00984436" w:rsidRPr="000735E6" w:rsidRDefault="00984436" w:rsidP="00C772A5">
      <w:pPr>
        <w:jc w:val="both"/>
        <w:rPr>
          <w:rFonts w:ascii="Times New Roman" w:hAnsi="Times New Roman" w:cs="Times New Roman"/>
          <w:sz w:val="24"/>
          <w:szCs w:val="24"/>
          <w:lang w:val="en-US"/>
        </w:rPr>
      </w:pPr>
    </w:p>
    <w:p w14:paraId="7C66F9D7" w14:textId="77777777" w:rsidR="00984436" w:rsidRPr="000735E6" w:rsidRDefault="00984436" w:rsidP="00C772A5">
      <w:pPr>
        <w:jc w:val="both"/>
        <w:rPr>
          <w:rFonts w:ascii="Times New Roman" w:hAnsi="Times New Roman" w:cs="Times New Roman"/>
          <w:sz w:val="24"/>
          <w:szCs w:val="24"/>
          <w:lang w:val="en-US"/>
        </w:rPr>
      </w:pPr>
    </w:p>
    <w:p w14:paraId="2BF750B1" w14:textId="77777777" w:rsidR="00984436" w:rsidRPr="000735E6" w:rsidRDefault="00984436" w:rsidP="00C772A5">
      <w:pPr>
        <w:jc w:val="both"/>
        <w:rPr>
          <w:rFonts w:ascii="Times New Roman" w:hAnsi="Times New Roman" w:cs="Times New Roman"/>
          <w:sz w:val="24"/>
          <w:szCs w:val="24"/>
          <w:lang w:val="en-US"/>
        </w:rPr>
      </w:pPr>
    </w:p>
    <w:p w14:paraId="16DEC04E" w14:textId="77777777" w:rsidR="00984436" w:rsidRPr="000735E6" w:rsidRDefault="00984436" w:rsidP="00C772A5">
      <w:pPr>
        <w:jc w:val="both"/>
        <w:rPr>
          <w:rFonts w:ascii="Times New Roman" w:hAnsi="Times New Roman" w:cs="Times New Roman"/>
          <w:sz w:val="24"/>
          <w:szCs w:val="24"/>
          <w:lang w:val="en-US"/>
        </w:rPr>
      </w:pPr>
    </w:p>
    <w:p w14:paraId="392B2213" w14:textId="77777777" w:rsidR="00984436" w:rsidRPr="000735E6" w:rsidRDefault="00984436" w:rsidP="00C772A5">
      <w:pPr>
        <w:jc w:val="both"/>
        <w:rPr>
          <w:rFonts w:ascii="Times New Roman" w:hAnsi="Times New Roman" w:cs="Times New Roman"/>
          <w:sz w:val="24"/>
          <w:szCs w:val="24"/>
          <w:lang w:val="en-US"/>
        </w:rPr>
      </w:pPr>
    </w:p>
    <w:p w14:paraId="5A49C8D6" w14:textId="77777777" w:rsidR="00984436" w:rsidRPr="000735E6" w:rsidRDefault="00984436" w:rsidP="00C772A5">
      <w:pPr>
        <w:jc w:val="both"/>
        <w:rPr>
          <w:rFonts w:ascii="Times New Roman" w:hAnsi="Times New Roman" w:cs="Times New Roman"/>
          <w:sz w:val="24"/>
          <w:szCs w:val="24"/>
          <w:lang w:val="en-US"/>
        </w:rPr>
      </w:pPr>
    </w:p>
    <w:p w14:paraId="3BEC35C8" w14:textId="77777777" w:rsidR="00984436" w:rsidRPr="000735E6" w:rsidRDefault="00984436" w:rsidP="00C772A5">
      <w:pPr>
        <w:jc w:val="both"/>
        <w:rPr>
          <w:rFonts w:ascii="Times New Roman" w:hAnsi="Times New Roman" w:cs="Times New Roman"/>
          <w:sz w:val="24"/>
          <w:szCs w:val="24"/>
          <w:lang w:val="en-US"/>
        </w:rPr>
      </w:pPr>
    </w:p>
    <w:p w14:paraId="4EAD499A" w14:textId="77777777" w:rsidR="00984436" w:rsidRPr="000735E6" w:rsidRDefault="00984436" w:rsidP="00C772A5">
      <w:pPr>
        <w:jc w:val="both"/>
        <w:rPr>
          <w:rFonts w:ascii="Times New Roman" w:hAnsi="Times New Roman" w:cs="Times New Roman"/>
          <w:sz w:val="24"/>
          <w:szCs w:val="24"/>
          <w:lang w:val="en-US"/>
        </w:rPr>
      </w:pPr>
    </w:p>
    <w:p w14:paraId="7A0E4708" w14:textId="77777777" w:rsidR="00984436" w:rsidRPr="000735E6" w:rsidRDefault="00984436" w:rsidP="00C772A5">
      <w:pPr>
        <w:jc w:val="both"/>
        <w:rPr>
          <w:rFonts w:ascii="Times New Roman" w:hAnsi="Times New Roman" w:cs="Times New Roman"/>
          <w:sz w:val="24"/>
          <w:szCs w:val="24"/>
          <w:lang w:val="en-US"/>
        </w:rPr>
      </w:pPr>
    </w:p>
    <w:p w14:paraId="6178206B" w14:textId="77777777" w:rsidR="00984436" w:rsidRPr="000735E6" w:rsidRDefault="00984436" w:rsidP="00C772A5">
      <w:pPr>
        <w:jc w:val="both"/>
        <w:rPr>
          <w:rFonts w:ascii="Times New Roman" w:hAnsi="Times New Roman" w:cs="Times New Roman"/>
          <w:sz w:val="24"/>
          <w:szCs w:val="24"/>
          <w:lang w:val="en-US"/>
        </w:rPr>
      </w:pPr>
    </w:p>
    <w:p w14:paraId="722FE13C" w14:textId="77777777" w:rsidR="00984436" w:rsidRPr="000735E6" w:rsidRDefault="00984436" w:rsidP="00C772A5">
      <w:pPr>
        <w:jc w:val="both"/>
        <w:rPr>
          <w:rFonts w:ascii="Times New Roman" w:hAnsi="Times New Roman" w:cs="Times New Roman"/>
          <w:sz w:val="24"/>
          <w:szCs w:val="24"/>
          <w:lang w:val="en-US"/>
        </w:rPr>
      </w:pPr>
    </w:p>
    <w:p w14:paraId="34F81C51" w14:textId="42A94103" w:rsidR="00C772A5" w:rsidRPr="000735E6" w:rsidRDefault="00C772A5" w:rsidP="00C772A5">
      <w:pPr>
        <w:jc w:val="both"/>
        <w:rPr>
          <w:rFonts w:ascii="Times New Roman" w:hAnsi="Times New Roman" w:cs="Times New Roman"/>
          <w:b/>
          <w:bCs/>
          <w:sz w:val="24"/>
          <w:szCs w:val="24"/>
          <w:lang w:val="en-US"/>
        </w:rPr>
      </w:pPr>
      <w:r w:rsidRPr="000735E6">
        <w:rPr>
          <w:rFonts w:ascii="Times New Roman" w:hAnsi="Times New Roman" w:cs="Times New Roman"/>
          <w:b/>
          <w:bCs/>
          <w:sz w:val="24"/>
          <w:szCs w:val="24"/>
          <w:lang w:val="en-US"/>
        </w:rPr>
        <w:lastRenderedPageBreak/>
        <w:t>APPENDIX A – AUTHORITIES of the Parties</w:t>
      </w:r>
    </w:p>
    <w:p w14:paraId="2D632778" w14:textId="77777777" w:rsidR="00C772A5" w:rsidRPr="000735E6" w:rsidRDefault="00C772A5" w:rsidP="00C772A5">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1) European Union: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87"/>
        <w:gridCol w:w="2987"/>
        <w:gridCol w:w="2987"/>
      </w:tblGrid>
      <w:tr w:rsidR="00520248" w:rsidRPr="000735E6" w14:paraId="317D7EAB" w14:textId="77777777" w:rsidTr="00993F72">
        <w:trPr>
          <w:trHeight w:val="244"/>
        </w:trPr>
        <w:tc>
          <w:tcPr>
            <w:tcW w:w="2987" w:type="dxa"/>
          </w:tcPr>
          <w:p w14:paraId="627CC9A6" w14:textId="77777777" w:rsidR="00520248" w:rsidRPr="000735E6" w:rsidRDefault="00520248">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Country </w:t>
            </w:r>
          </w:p>
        </w:tc>
        <w:tc>
          <w:tcPr>
            <w:tcW w:w="2987" w:type="dxa"/>
          </w:tcPr>
          <w:p w14:paraId="6850D073" w14:textId="77777777" w:rsidR="00520248" w:rsidRPr="000735E6" w:rsidRDefault="00520248">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For medicinal products for human use </w:t>
            </w:r>
          </w:p>
        </w:tc>
        <w:tc>
          <w:tcPr>
            <w:tcW w:w="2987" w:type="dxa"/>
          </w:tcPr>
          <w:p w14:paraId="4E4935E4" w14:textId="77777777" w:rsidR="00520248" w:rsidRPr="000735E6" w:rsidRDefault="00520248">
            <w:pPr>
              <w:pStyle w:val="Default"/>
              <w:rPr>
                <w:rFonts w:ascii="Times New Roman" w:hAnsi="Times New Roman" w:cs="Times New Roman"/>
                <w:b/>
                <w:bCs/>
                <w:sz w:val="22"/>
                <w:szCs w:val="22"/>
                <w:lang w:val="en-US"/>
              </w:rPr>
            </w:pPr>
            <w:r w:rsidRPr="000735E6">
              <w:rPr>
                <w:rFonts w:ascii="Times New Roman" w:hAnsi="Times New Roman" w:cs="Times New Roman"/>
                <w:b/>
                <w:bCs/>
                <w:sz w:val="22"/>
                <w:szCs w:val="22"/>
                <w:lang w:val="en-US"/>
              </w:rPr>
              <w:t xml:space="preserve">For medicinal products for veterinary use </w:t>
            </w:r>
          </w:p>
          <w:p w14:paraId="7F59C23C" w14:textId="1888AC5D" w:rsidR="00993F72" w:rsidRPr="000735E6" w:rsidRDefault="00993F72">
            <w:pPr>
              <w:pStyle w:val="Default"/>
              <w:rPr>
                <w:rFonts w:ascii="Times New Roman" w:hAnsi="Times New Roman" w:cs="Times New Roman"/>
                <w:sz w:val="22"/>
                <w:szCs w:val="22"/>
                <w:lang w:val="en-US"/>
              </w:rPr>
            </w:pPr>
          </w:p>
        </w:tc>
      </w:tr>
      <w:tr w:rsidR="00993F72" w:rsidRPr="000735E6" w14:paraId="41ECE1B0" w14:textId="77777777" w:rsidTr="00993F72">
        <w:trPr>
          <w:trHeight w:val="1035"/>
        </w:trPr>
        <w:tc>
          <w:tcPr>
            <w:tcW w:w="2987" w:type="dxa"/>
          </w:tcPr>
          <w:p w14:paraId="49A41192"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Belgium </w:t>
            </w:r>
          </w:p>
        </w:tc>
        <w:tc>
          <w:tcPr>
            <w:tcW w:w="2987" w:type="dxa"/>
          </w:tcPr>
          <w:p w14:paraId="3642EA5A"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Federal agency for medicines and health products / </w:t>
            </w:r>
          </w:p>
          <w:p w14:paraId="02607A77" w14:textId="77777777" w:rsidR="00993F72" w:rsidRPr="000735E6" w:rsidRDefault="00993F72">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Federaal</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Agentschap</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voor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geneesmiddelen</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en</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gezondheidsproducten</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Agence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fédérale</w:t>
            </w:r>
            <w:proofErr w:type="spellEnd"/>
            <w:r w:rsidRPr="000735E6">
              <w:rPr>
                <w:rFonts w:ascii="Times New Roman" w:hAnsi="Times New Roman" w:cs="Times New Roman"/>
                <w:sz w:val="22"/>
                <w:szCs w:val="22"/>
                <w:lang w:val="en-US"/>
              </w:rPr>
              <w:t xml:space="preserve"> des </w:t>
            </w:r>
            <w:proofErr w:type="spellStart"/>
            <w:r w:rsidRPr="000735E6">
              <w:rPr>
                <w:rFonts w:ascii="Times New Roman" w:hAnsi="Times New Roman" w:cs="Times New Roman"/>
                <w:sz w:val="22"/>
                <w:szCs w:val="22"/>
                <w:lang w:val="en-US"/>
              </w:rPr>
              <w:t>médicaments</w:t>
            </w:r>
            <w:proofErr w:type="spellEnd"/>
            <w:r w:rsidRPr="000735E6">
              <w:rPr>
                <w:rFonts w:ascii="Times New Roman" w:hAnsi="Times New Roman" w:cs="Times New Roman"/>
                <w:sz w:val="22"/>
                <w:szCs w:val="22"/>
                <w:lang w:val="en-US"/>
              </w:rPr>
              <w:t xml:space="preserve"> et </w:t>
            </w:r>
            <w:proofErr w:type="spellStart"/>
            <w:r w:rsidRPr="000735E6">
              <w:rPr>
                <w:rFonts w:ascii="Times New Roman" w:hAnsi="Times New Roman" w:cs="Times New Roman"/>
                <w:sz w:val="22"/>
                <w:szCs w:val="22"/>
                <w:lang w:val="en-US"/>
              </w:rPr>
              <w:t>produits</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santé</w:t>
            </w:r>
            <w:proofErr w:type="spellEnd"/>
            <w:r w:rsidRPr="000735E6">
              <w:rPr>
                <w:rFonts w:ascii="Times New Roman" w:hAnsi="Times New Roman" w:cs="Times New Roman"/>
                <w:sz w:val="22"/>
                <w:szCs w:val="22"/>
                <w:lang w:val="en-US"/>
              </w:rPr>
              <w:t xml:space="preserve"> </w:t>
            </w:r>
          </w:p>
          <w:p w14:paraId="40255025" w14:textId="69A537F4" w:rsidR="00993F72" w:rsidRPr="000735E6" w:rsidRDefault="00993F72">
            <w:pPr>
              <w:pStyle w:val="Default"/>
              <w:rPr>
                <w:rFonts w:ascii="Times New Roman" w:hAnsi="Times New Roman" w:cs="Times New Roman"/>
                <w:sz w:val="22"/>
                <w:szCs w:val="22"/>
                <w:lang w:val="en-US"/>
              </w:rPr>
            </w:pPr>
          </w:p>
        </w:tc>
        <w:tc>
          <w:tcPr>
            <w:tcW w:w="2987" w:type="dxa"/>
          </w:tcPr>
          <w:p w14:paraId="72805FEC"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r w:rsidR="00993F72" w:rsidRPr="000735E6" w14:paraId="469DC422" w14:textId="77777777" w:rsidTr="00993F72">
        <w:trPr>
          <w:trHeight w:val="498"/>
        </w:trPr>
        <w:tc>
          <w:tcPr>
            <w:tcW w:w="2987" w:type="dxa"/>
          </w:tcPr>
          <w:p w14:paraId="379AE7A4"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Bulgaria </w:t>
            </w:r>
          </w:p>
        </w:tc>
        <w:tc>
          <w:tcPr>
            <w:tcW w:w="2987" w:type="dxa"/>
          </w:tcPr>
          <w:p w14:paraId="4CB55C17"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Bulgarian Drug Agency / </w:t>
            </w:r>
          </w:p>
          <w:p w14:paraId="649AAC34"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ИЗПЪЛНИТЕЛНА АГЕНЦИЯ ПО ЛЕКАРСТВАТА </w:t>
            </w:r>
          </w:p>
        </w:tc>
        <w:tc>
          <w:tcPr>
            <w:tcW w:w="2987" w:type="dxa"/>
          </w:tcPr>
          <w:p w14:paraId="1CCD3C88"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Bulgarian Food Safety Agency/ </w:t>
            </w:r>
          </w:p>
          <w:p w14:paraId="0897E7A1" w14:textId="77777777" w:rsidR="00993F72" w:rsidRPr="000735E6" w:rsidRDefault="00993F72">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Българска</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агенция</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по</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безопасност</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на</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храните</w:t>
            </w:r>
            <w:proofErr w:type="spellEnd"/>
            <w:r w:rsidRPr="000735E6">
              <w:rPr>
                <w:rFonts w:ascii="Times New Roman" w:hAnsi="Times New Roman" w:cs="Times New Roman"/>
                <w:sz w:val="22"/>
                <w:szCs w:val="22"/>
                <w:lang w:val="en-US"/>
              </w:rPr>
              <w:t xml:space="preserve"> </w:t>
            </w:r>
          </w:p>
        </w:tc>
      </w:tr>
    </w:tbl>
    <w:p w14:paraId="63F8B5E4" w14:textId="4143FE45" w:rsidR="007306BE" w:rsidRPr="000735E6" w:rsidRDefault="007306BE" w:rsidP="00520248">
      <w:pPr>
        <w:jc w:val="both"/>
        <w:rPr>
          <w:rFonts w:ascii="Times New Roman" w:hAnsi="Times New Roman" w:cs="Times New Roman"/>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88"/>
        <w:gridCol w:w="2988"/>
        <w:gridCol w:w="2988"/>
      </w:tblGrid>
      <w:tr w:rsidR="00993F72" w:rsidRPr="000735E6" w14:paraId="0C8F22E4" w14:textId="77777777">
        <w:trPr>
          <w:trHeight w:val="901"/>
        </w:trPr>
        <w:tc>
          <w:tcPr>
            <w:tcW w:w="2988" w:type="dxa"/>
          </w:tcPr>
          <w:p w14:paraId="1BB6BCEA"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Czechia </w:t>
            </w:r>
          </w:p>
        </w:tc>
        <w:tc>
          <w:tcPr>
            <w:tcW w:w="2988" w:type="dxa"/>
          </w:tcPr>
          <w:p w14:paraId="4C7A2324"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Institute for Drug Control/ </w:t>
            </w:r>
          </w:p>
          <w:p w14:paraId="04A2F685" w14:textId="77777777" w:rsidR="00993F72" w:rsidRPr="000735E6" w:rsidRDefault="00993F72">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Státní</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ústav</w:t>
            </w:r>
            <w:proofErr w:type="spellEnd"/>
            <w:r w:rsidRPr="000735E6">
              <w:rPr>
                <w:rFonts w:ascii="Times New Roman" w:hAnsi="Times New Roman" w:cs="Times New Roman"/>
                <w:sz w:val="22"/>
                <w:szCs w:val="22"/>
                <w:lang w:val="en-US"/>
              </w:rPr>
              <w:t xml:space="preserve"> pro </w:t>
            </w:r>
            <w:proofErr w:type="spellStart"/>
            <w:r w:rsidRPr="000735E6">
              <w:rPr>
                <w:rFonts w:ascii="Times New Roman" w:hAnsi="Times New Roman" w:cs="Times New Roman"/>
                <w:sz w:val="22"/>
                <w:szCs w:val="22"/>
                <w:lang w:val="en-US"/>
              </w:rPr>
              <w:t>kontrolu</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léčiv</w:t>
            </w:r>
            <w:proofErr w:type="spellEnd"/>
            <w:r w:rsidRPr="000735E6">
              <w:rPr>
                <w:rFonts w:ascii="Times New Roman" w:hAnsi="Times New Roman" w:cs="Times New Roman"/>
                <w:sz w:val="22"/>
                <w:szCs w:val="22"/>
                <w:lang w:val="en-US"/>
              </w:rPr>
              <w:t xml:space="preserve"> (SÚKL) </w:t>
            </w:r>
          </w:p>
        </w:tc>
        <w:tc>
          <w:tcPr>
            <w:tcW w:w="2988" w:type="dxa"/>
          </w:tcPr>
          <w:p w14:paraId="7AD80901"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Institute for State Control of Veterinary Biologicals and Medicaments / </w:t>
            </w:r>
          </w:p>
          <w:p w14:paraId="4828CB44" w14:textId="77777777" w:rsidR="00993F72" w:rsidRPr="000735E6" w:rsidRDefault="00993F72">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Ústav</w:t>
            </w:r>
            <w:proofErr w:type="spellEnd"/>
            <w:r w:rsidRPr="000735E6">
              <w:rPr>
                <w:rFonts w:ascii="Times New Roman" w:hAnsi="Times New Roman" w:cs="Times New Roman"/>
                <w:sz w:val="22"/>
                <w:szCs w:val="22"/>
                <w:lang w:val="en-US"/>
              </w:rPr>
              <w:t xml:space="preserve"> pro </w:t>
            </w:r>
            <w:proofErr w:type="spellStart"/>
            <w:r w:rsidRPr="000735E6">
              <w:rPr>
                <w:rFonts w:ascii="Times New Roman" w:hAnsi="Times New Roman" w:cs="Times New Roman"/>
                <w:sz w:val="22"/>
                <w:szCs w:val="22"/>
                <w:lang w:val="en-US"/>
              </w:rPr>
              <w:t>státní</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kontrolu</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veterinárních</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biopreparátů</w:t>
            </w:r>
            <w:proofErr w:type="spellEnd"/>
            <w:r w:rsidRPr="000735E6">
              <w:rPr>
                <w:rFonts w:ascii="Times New Roman" w:hAnsi="Times New Roman" w:cs="Times New Roman"/>
                <w:sz w:val="22"/>
                <w:szCs w:val="22"/>
                <w:lang w:val="en-US"/>
              </w:rPr>
              <w:t xml:space="preserve"> a </w:t>
            </w:r>
            <w:proofErr w:type="spellStart"/>
            <w:r w:rsidRPr="000735E6">
              <w:rPr>
                <w:rFonts w:ascii="Times New Roman" w:hAnsi="Times New Roman" w:cs="Times New Roman"/>
                <w:sz w:val="22"/>
                <w:szCs w:val="22"/>
                <w:lang w:val="en-US"/>
              </w:rPr>
              <w:t>léčiv</w:t>
            </w:r>
            <w:proofErr w:type="spellEnd"/>
            <w:r w:rsidRPr="000735E6">
              <w:rPr>
                <w:rFonts w:ascii="Times New Roman" w:hAnsi="Times New Roman" w:cs="Times New Roman"/>
                <w:sz w:val="22"/>
                <w:szCs w:val="22"/>
                <w:lang w:val="en-US"/>
              </w:rPr>
              <w:t xml:space="preserve"> (ÚSKVBL) </w:t>
            </w:r>
          </w:p>
          <w:p w14:paraId="4CDE7083" w14:textId="32998FA7" w:rsidR="00993F72" w:rsidRPr="000735E6" w:rsidRDefault="00993F72">
            <w:pPr>
              <w:pStyle w:val="Default"/>
              <w:rPr>
                <w:rFonts w:ascii="Times New Roman" w:hAnsi="Times New Roman" w:cs="Times New Roman"/>
                <w:sz w:val="22"/>
                <w:szCs w:val="22"/>
                <w:lang w:val="en-US"/>
              </w:rPr>
            </w:pPr>
          </w:p>
        </w:tc>
      </w:tr>
      <w:tr w:rsidR="00993F72" w:rsidRPr="000735E6" w14:paraId="57062681" w14:textId="77777777">
        <w:trPr>
          <w:trHeight w:val="364"/>
        </w:trPr>
        <w:tc>
          <w:tcPr>
            <w:tcW w:w="2988" w:type="dxa"/>
          </w:tcPr>
          <w:p w14:paraId="6A3A3B60"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Denmark </w:t>
            </w:r>
          </w:p>
        </w:tc>
        <w:tc>
          <w:tcPr>
            <w:tcW w:w="2988" w:type="dxa"/>
          </w:tcPr>
          <w:p w14:paraId="5704B4B4"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Danish Medicines Agency/ </w:t>
            </w:r>
          </w:p>
          <w:p w14:paraId="6A954DA2" w14:textId="77777777" w:rsidR="00993F72" w:rsidRPr="000735E6" w:rsidRDefault="00993F72">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Laegemiddelstyrelsen</w:t>
            </w:r>
            <w:proofErr w:type="spellEnd"/>
            <w:r w:rsidRPr="000735E6">
              <w:rPr>
                <w:rFonts w:ascii="Times New Roman" w:hAnsi="Times New Roman" w:cs="Times New Roman"/>
                <w:sz w:val="22"/>
                <w:szCs w:val="22"/>
                <w:lang w:val="en-US"/>
              </w:rPr>
              <w:t xml:space="preserve"> </w:t>
            </w:r>
          </w:p>
        </w:tc>
        <w:tc>
          <w:tcPr>
            <w:tcW w:w="2988" w:type="dxa"/>
          </w:tcPr>
          <w:p w14:paraId="7CD01D6F" w14:textId="77777777" w:rsidR="00993F72" w:rsidRPr="000735E6" w:rsidRDefault="00993F72">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bl>
    <w:p w14:paraId="687E6465" w14:textId="18021A05" w:rsidR="00993F72" w:rsidRPr="000735E6" w:rsidRDefault="00993F72" w:rsidP="00520248">
      <w:pPr>
        <w:jc w:val="both"/>
        <w:rPr>
          <w:rFonts w:ascii="Times New Roman" w:hAnsi="Times New Roman" w:cs="Times New Roman"/>
          <w:sz w:val="24"/>
          <w:szCs w:val="24"/>
          <w:lang w:val="en-US"/>
        </w:rPr>
      </w:pPr>
    </w:p>
    <w:p w14:paraId="23AD0032" w14:textId="3EED317E" w:rsidR="002E1656" w:rsidRPr="000735E6" w:rsidRDefault="002E1656" w:rsidP="00520248">
      <w:pPr>
        <w:jc w:val="both"/>
        <w:rPr>
          <w:rFonts w:ascii="Times New Roman" w:hAnsi="Times New Roman" w:cs="Times New Roman"/>
          <w:sz w:val="24"/>
          <w:szCs w:val="24"/>
          <w:lang w:val="en-US"/>
        </w:rPr>
      </w:pPr>
    </w:p>
    <w:p w14:paraId="2C907283" w14:textId="3C85C6DC" w:rsidR="002E1656" w:rsidRPr="000735E6" w:rsidRDefault="002E1656" w:rsidP="00520248">
      <w:pPr>
        <w:jc w:val="both"/>
        <w:rPr>
          <w:rFonts w:ascii="Times New Roman" w:hAnsi="Times New Roman" w:cs="Times New Roman"/>
          <w:sz w:val="24"/>
          <w:szCs w:val="24"/>
          <w:lang w:val="en-US"/>
        </w:rPr>
      </w:pPr>
    </w:p>
    <w:p w14:paraId="732AB365" w14:textId="483122DA" w:rsidR="002E1656" w:rsidRPr="000735E6" w:rsidRDefault="002E1656" w:rsidP="00520248">
      <w:pPr>
        <w:jc w:val="both"/>
        <w:rPr>
          <w:rFonts w:ascii="Times New Roman" w:hAnsi="Times New Roman" w:cs="Times New Roman"/>
          <w:sz w:val="24"/>
          <w:szCs w:val="24"/>
          <w:lang w:val="en-US"/>
        </w:rPr>
      </w:pPr>
    </w:p>
    <w:p w14:paraId="2012D419" w14:textId="0D5F80D4" w:rsidR="002E1656" w:rsidRPr="000735E6" w:rsidRDefault="002E1656" w:rsidP="00520248">
      <w:pPr>
        <w:jc w:val="both"/>
        <w:rPr>
          <w:rFonts w:ascii="Times New Roman" w:hAnsi="Times New Roman" w:cs="Times New Roman"/>
          <w:sz w:val="24"/>
          <w:szCs w:val="24"/>
          <w:lang w:val="en-US"/>
        </w:rPr>
      </w:pPr>
    </w:p>
    <w:p w14:paraId="23DDEBE8" w14:textId="13AFE12D" w:rsidR="002E1656" w:rsidRPr="000735E6" w:rsidRDefault="002E1656" w:rsidP="00520248">
      <w:pPr>
        <w:jc w:val="both"/>
        <w:rPr>
          <w:rFonts w:ascii="Times New Roman" w:hAnsi="Times New Roman" w:cs="Times New Roman"/>
          <w:sz w:val="24"/>
          <w:szCs w:val="24"/>
          <w:lang w:val="en-US"/>
        </w:rPr>
      </w:pPr>
    </w:p>
    <w:p w14:paraId="5D5E302C" w14:textId="016AE400" w:rsidR="002E1656" w:rsidRPr="000735E6" w:rsidRDefault="002E1656" w:rsidP="00520248">
      <w:pPr>
        <w:jc w:val="both"/>
        <w:rPr>
          <w:rFonts w:ascii="Times New Roman" w:hAnsi="Times New Roman" w:cs="Times New Roman"/>
          <w:sz w:val="24"/>
          <w:szCs w:val="24"/>
          <w:lang w:val="en-US"/>
        </w:rPr>
      </w:pPr>
    </w:p>
    <w:p w14:paraId="7CB98992" w14:textId="74DFA15F" w:rsidR="002E1656" w:rsidRPr="000735E6" w:rsidRDefault="002E1656" w:rsidP="00520248">
      <w:pPr>
        <w:jc w:val="both"/>
        <w:rPr>
          <w:rFonts w:ascii="Times New Roman" w:hAnsi="Times New Roman" w:cs="Times New Roman"/>
          <w:sz w:val="24"/>
          <w:szCs w:val="24"/>
          <w:lang w:val="en-US"/>
        </w:rPr>
      </w:pPr>
    </w:p>
    <w:p w14:paraId="423E9E24" w14:textId="7745A2D1" w:rsidR="002E1656" w:rsidRPr="000735E6" w:rsidRDefault="002E1656" w:rsidP="00520248">
      <w:pPr>
        <w:jc w:val="both"/>
        <w:rPr>
          <w:rFonts w:ascii="Times New Roman" w:hAnsi="Times New Roman" w:cs="Times New Roman"/>
          <w:sz w:val="24"/>
          <w:szCs w:val="24"/>
          <w:lang w:val="en-US"/>
        </w:rPr>
      </w:pPr>
    </w:p>
    <w:p w14:paraId="458420AA" w14:textId="78E5F398" w:rsidR="002E1656" w:rsidRPr="000735E6" w:rsidRDefault="002E1656" w:rsidP="00520248">
      <w:pPr>
        <w:jc w:val="both"/>
        <w:rPr>
          <w:rFonts w:ascii="Times New Roman" w:hAnsi="Times New Roman" w:cs="Times New Roman"/>
          <w:sz w:val="24"/>
          <w:szCs w:val="24"/>
          <w:lang w:val="en-US"/>
        </w:rPr>
      </w:pPr>
    </w:p>
    <w:p w14:paraId="28BF0641" w14:textId="435FC527" w:rsidR="002E1656" w:rsidRPr="000735E6" w:rsidRDefault="002E1656" w:rsidP="00520248">
      <w:pPr>
        <w:jc w:val="both"/>
        <w:rPr>
          <w:rFonts w:ascii="Times New Roman" w:hAnsi="Times New Roman" w:cs="Times New Roman"/>
          <w:sz w:val="24"/>
          <w:szCs w:val="24"/>
          <w:lang w:val="en-US"/>
        </w:rPr>
      </w:pPr>
    </w:p>
    <w:p w14:paraId="4C1B4554" w14:textId="4D3F9164" w:rsidR="002E1656" w:rsidRPr="000735E6" w:rsidRDefault="002E1656" w:rsidP="00520248">
      <w:pPr>
        <w:jc w:val="both"/>
        <w:rPr>
          <w:rFonts w:ascii="Times New Roman" w:hAnsi="Times New Roman" w:cs="Times New Roman"/>
          <w:sz w:val="24"/>
          <w:szCs w:val="24"/>
          <w:lang w:val="en-US"/>
        </w:rPr>
      </w:pPr>
    </w:p>
    <w:p w14:paraId="1AB9760F" w14:textId="57F2D0EC" w:rsidR="002E1656" w:rsidRPr="000735E6" w:rsidRDefault="002E1656" w:rsidP="00520248">
      <w:pPr>
        <w:jc w:val="both"/>
        <w:rPr>
          <w:rFonts w:ascii="Times New Roman" w:hAnsi="Times New Roman" w:cs="Times New Roman"/>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87"/>
        <w:gridCol w:w="2987"/>
        <w:gridCol w:w="2987"/>
      </w:tblGrid>
      <w:tr w:rsidR="002E1656" w:rsidRPr="000735E6" w14:paraId="5F24B1F0" w14:textId="77777777">
        <w:trPr>
          <w:trHeight w:val="2215"/>
        </w:trPr>
        <w:tc>
          <w:tcPr>
            <w:tcW w:w="2987" w:type="dxa"/>
          </w:tcPr>
          <w:p w14:paraId="31E8135F"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lastRenderedPageBreak/>
              <w:t xml:space="preserve">Germany </w:t>
            </w:r>
          </w:p>
        </w:tc>
        <w:tc>
          <w:tcPr>
            <w:tcW w:w="2987" w:type="dxa"/>
          </w:tcPr>
          <w:p w14:paraId="2F3BF75C"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Federal Institute for Drugs and Medical Devices / </w:t>
            </w:r>
          </w:p>
          <w:p w14:paraId="2A8D41B7" w14:textId="77777777" w:rsidR="002E1656" w:rsidRPr="000735E6" w:rsidRDefault="002E1656">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Bundesinstitut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Arzneimittel</w:t>
            </w:r>
            <w:proofErr w:type="spellEnd"/>
            <w:r w:rsidRPr="000735E6">
              <w:rPr>
                <w:rFonts w:ascii="Times New Roman" w:hAnsi="Times New Roman" w:cs="Times New Roman"/>
                <w:sz w:val="22"/>
                <w:szCs w:val="22"/>
                <w:lang w:val="en-US"/>
              </w:rPr>
              <w:t xml:space="preserve"> und </w:t>
            </w:r>
            <w:proofErr w:type="spellStart"/>
            <w:r w:rsidRPr="000735E6">
              <w:rPr>
                <w:rFonts w:ascii="Times New Roman" w:hAnsi="Times New Roman" w:cs="Times New Roman"/>
                <w:sz w:val="22"/>
                <w:szCs w:val="22"/>
                <w:lang w:val="en-US"/>
              </w:rPr>
              <w:t>Medizinprodukte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BfArM</w:t>
            </w:r>
            <w:proofErr w:type="spellEnd"/>
            <w:r w:rsidRPr="000735E6">
              <w:rPr>
                <w:rFonts w:ascii="Times New Roman" w:hAnsi="Times New Roman" w:cs="Times New Roman"/>
                <w:sz w:val="22"/>
                <w:szCs w:val="22"/>
                <w:lang w:val="en-US"/>
              </w:rPr>
              <w:t xml:space="preserve">) </w:t>
            </w:r>
          </w:p>
          <w:p w14:paraId="081ED34A"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Paul-Ehrlich-Institute (PEI), Federal Institute for Vaccines and Biomedicines / Paul-Ehrlich-</w:t>
            </w:r>
            <w:proofErr w:type="spellStart"/>
            <w:r w:rsidRPr="000735E6">
              <w:rPr>
                <w:rFonts w:ascii="Times New Roman" w:hAnsi="Times New Roman" w:cs="Times New Roman"/>
                <w:sz w:val="22"/>
                <w:szCs w:val="22"/>
                <w:lang w:val="en-US"/>
              </w:rPr>
              <w:t>Institut</w:t>
            </w:r>
            <w:proofErr w:type="spellEnd"/>
            <w:r w:rsidRPr="000735E6">
              <w:rPr>
                <w:rFonts w:ascii="Times New Roman" w:hAnsi="Times New Roman" w:cs="Times New Roman"/>
                <w:sz w:val="22"/>
                <w:szCs w:val="22"/>
                <w:lang w:val="en-US"/>
              </w:rPr>
              <w:t xml:space="preserve"> (PEI) </w:t>
            </w:r>
            <w:proofErr w:type="spellStart"/>
            <w:r w:rsidRPr="000735E6">
              <w:rPr>
                <w:rFonts w:ascii="Times New Roman" w:hAnsi="Times New Roman" w:cs="Times New Roman"/>
                <w:sz w:val="22"/>
                <w:szCs w:val="22"/>
                <w:lang w:val="en-US"/>
              </w:rPr>
              <w:t>Bundesinstitut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Impfstoffe</w:t>
            </w:r>
            <w:proofErr w:type="spellEnd"/>
            <w:r w:rsidRPr="000735E6">
              <w:rPr>
                <w:rFonts w:ascii="Times New Roman" w:hAnsi="Times New Roman" w:cs="Times New Roman"/>
                <w:sz w:val="22"/>
                <w:szCs w:val="22"/>
                <w:lang w:val="en-US"/>
              </w:rPr>
              <w:t xml:space="preserve"> und </w:t>
            </w:r>
            <w:proofErr w:type="spellStart"/>
            <w:r w:rsidRPr="000735E6">
              <w:rPr>
                <w:rFonts w:ascii="Times New Roman" w:hAnsi="Times New Roman" w:cs="Times New Roman"/>
                <w:sz w:val="22"/>
                <w:szCs w:val="22"/>
                <w:lang w:val="en-US"/>
              </w:rPr>
              <w:t>biomedizinische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Arzneimittel</w:t>
            </w:r>
            <w:proofErr w:type="spellEnd"/>
            <w:r w:rsidRPr="000735E6">
              <w:rPr>
                <w:rFonts w:ascii="Times New Roman" w:hAnsi="Times New Roman" w:cs="Times New Roman"/>
                <w:sz w:val="22"/>
                <w:szCs w:val="22"/>
                <w:lang w:val="en-US"/>
              </w:rPr>
              <w:t xml:space="preserve"> </w:t>
            </w:r>
          </w:p>
          <w:p w14:paraId="4184DD91" w14:textId="77777777" w:rsidR="002E1656" w:rsidRPr="000735E6" w:rsidRDefault="002E1656">
            <w:pPr>
              <w:pStyle w:val="Default"/>
              <w:rPr>
                <w:rFonts w:ascii="Times New Roman" w:hAnsi="Times New Roman" w:cs="Times New Roman"/>
                <w:sz w:val="14"/>
                <w:szCs w:val="14"/>
                <w:lang w:val="en-US"/>
              </w:rPr>
            </w:pPr>
            <w:r w:rsidRPr="000735E6">
              <w:rPr>
                <w:rFonts w:ascii="Times New Roman" w:hAnsi="Times New Roman" w:cs="Times New Roman"/>
                <w:sz w:val="22"/>
                <w:szCs w:val="22"/>
                <w:lang w:val="en-US"/>
              </w:rPr>
              <w:t xml:space="preserve">Federal Ministry of Health / </w:t>
            </w:r>
            <w:proofErr w:type="spellStart"/>
            <w:r w:rsidRPr="000735E6">
              <w:rPr>
                <w:rFonts w:ascii="Times New Roman" w:hAnsi="Times New Roman" w:cs="Times New Roman"/>
                <w:sz w:val="22"/>
                <w:szCs w:val="22"/>
                <w:lang w:val="en-US"/>
              </w:rPr>
              <w:t>Bundesministerium</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Gesundheit (BMG)/ </w:t>
            </w:r>
            <w:proofErr w:type="spellStart"/>
            <w:r w:rsidRPr="000735E6">
              <w:rPr>
                <w:rFonts w:ascii="Times New Roman" w:hAnsi="Times New Roman" w:cs="Times New Roman"/>
                <w:sz w:val="22"/>
                <w:szCs w:val="22"/>
                <w:lang w:val="en-US"/>
              </w:rPr>
              <w:t>Zentralstelle</w:t>
            </w:r>
            <w:proofErr w:type="spellEnd"/>
            <w:r w:rsidRPr="000735E6">
              <w:rPr>
                <w:rFonts w:ascii="Times New Roman" w:hAnsi="Times New Roman" w:cs="Times New Roman"/>
                <w:sz w:val="22"/>
                <w:szCs w:val="22"/>
                <w:lang w:val="en-US"/>
              </w:rPr>
              <w:t xml:space="preserve"> der Länder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Gesundheitsschutz</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bei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Arzneimitteln</w:t>
            </w:r>
            <w:proofErr w:type="spellEnd"/>
            <w:r w:rsidRPr="000735E6">
              <w:rPr>
                <w:rFonts w:ascii="Times New Roman" w:hAnsi="Times New Roman" w:cs="Times New Roman"/>
                <w:sz w:val="22"/>
                <w:szCs w:val="22"/>
                <w:lang w:val="en-US"/>
              </w:rPr>
              <w:t xml:space="preserve"> und </w:t>
            </w:r>
            <w:proofErr w:type="spellStart"/>
            <w:r w:rsidRPr="000735E6">
              <w:rPr>
                <w:rFonts w:ascii="Times New Roman" w:hAnsi="Times New Roman" w:cs="Times New Roman"/>
                <w:sz w:val="22"/>
                <w:szCs w:val="22"/>
                <w:lang w:val="en-US"/>
              </w:rPr>
              <w:t>Medizinprodukten</w:t>
            </w:r>
            <w:proofErr w:type="spellEnd"/>
            <w:r w:rsidRPr="000735E6">
              <w:rPr>
                <w:rFonts w:ascii="Times New Roman" w:hAnsi="Times New Roman" w:cs="Times New Roman"/>
                <w:sz w:val="22"/>
                <w:szCs w:val="22"/>
                <w:lang w:val="en-US"/>
              </w:rPr>
              <w:t xml:space="preserve"> (ZLG) </w:t>
            </w:r>
            <w:r w:rsidRPr="000735E6">
              <w:rPr>
                <w:rFonts w:ascii="Times New Roman" w:hAnsi="Times New Roman" w:cs="Times New Roman"/>
                <w:sz w:val="14"/>
                <w:szCs w:val="14"/>
                <w:lang w:val="en-US"/>
              </w:rPr>
              <w:t xml:space="preserve">97 </w:t>
            </w:r>
          </w:p>
          <w:p w14:paraId="03766A63" w14:textId="77777777" w:rsidR="001815DD" w:rsidRPr="000735E6" w:rsidRDefault="001815DD">
            <w:pPr>
              <w:pStyle w:val="Default"/>
              <w:rPr>
                <w:rFonts w:ascii="Times New Roman" w:hAnsi="Times New Roman" w:cs="Times New Roman"/>
                <w:sz w:val="14"/>
                <w:szCs w:val="14"/>
                <w:lang w:val="en-US"/>
              </w:rPr>
            </w:pPr>
          </w:p>
          <w:p w14:paraId="219C6E24" w14:textId="2134D905" w:rsidR="001815DD" w:rsidRPr="000735E6" w:rsidRDefault="001815DD">
            <w:pPr>
              <w:pStyle w:val="Default"/>
              <w:rPr>
                <w:rFonts w:ascii="Times New Roman" w:hAnsi="Times New Roman" w:cs="Times New Roman"/>
                <w:sz w:val="14"/>
                <w:szCs w:val="14"/>
                <w:lang w:val="en-US"/>
              </w:rPr>
            </w:pPr>
          </w:p>
        </w:tc>
        <w:tc>
          <w:tcPr>
            <w:tcW w:w="2987" w:type="dxa"/>
          </w:tcPr>
          <w:p w14:paraId="093A0DA9"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Federal Office for Consumer Protection and Food Safety / </w:t>
            </w:r>
          </w:p>
          <w:p w14:paraId="132AB0D0" w14:textId="77777777" w:rsidR="002E1656" w:rsidRPr="000735E6" w:rsidRDefault="002E1656">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Bundesamt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Verbraucherschutz</w:t>
            </w:r>
            <w:proofErr w:type="spellEnd"/>
            <w:r w:rsidRPr="000735E6">
              <w:rPr>
                <w:rFonts w:ascii="Times New Roman" w:hAnsi="Times New Roman" w:cs="Times New Roman"/>
                <w:sz w:val="22"/>
                <w:szCs w:val="22"/>
                <w:lang w:val="en-US"/>
              </w:rPr>
              <w:t xml:space="preserve"> und </w:t>
            </w:r>
            <w:proofErr w:type="spellStart"/>
            <w:r w:rsidRPr="000735E6">
              <w:rPr>
                <w:rFonts w:ascii="Times New Roman" w:hAnsi="Times New Roman" w:cs="Times New Roman"/>
                <w:sz w:val="22"/>
                <w:szCs w:val="22"/>
                <w:lang w:val="en-US"/>
              </w:rPr>
              <w:t>Lebensmittelsicherheit</w:t>
            </w:r>
            <w:proofErr w:type="spellEnd"/>
            <w:r w:rsidRPr="000735E6">
              <w:rPr>
                <w:rFonts w:ascii="Times New Roman" w:hAnsi="Times New Roman" w:cs="Times New Roman"/>
                <w:sz w:val="22"/>
                <w:szCs w:val="22"/>
                <w:lang w:val="en-US"/>
              </w:rPr>
              <w:t xml:space="preserve"> (BVL) </w:t>
            </w:r>
          </w:p>
          <w:p w14:paraId="67CDD9AD"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Federal Ministry of Food and Agriculture, </w:t>
            </w:r>
            <w:proofErr w:type="spellStart"/>
            <w:r w:rsidRPr="000735E6">
              <w:rPr>
                <w:rFonts w:ascii="Times New Roman" w:hAnsi="Times New Roman" w:cs="Times New Roman"/>
                <w:sz w:val="22"/>
                <w:szCs w:val="22"/>
                <w:lang w:val="en-US"/>
              </w:rPr>
              <w:t>Bundesministerium</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Ernährung</w:t>
            </w:r>
            <w:proofErr w:type="spellEnd"/>
            <w:r w:rsidRPr="000735E6">
              <w:rPr>
                <w:rFonts w:ascii="Times New Roman" w:hAnsi="Times New Roman" w:cs="Times New Roman"/>
                <w:sz w:val="22"/>
                <w:szCs w:val="22"/>
                <w:lang w:val="en-US"/>
              </w:rPr>
              <w:t xml:space="preserve"> und </w:t>
            </w:r>
            <w:proofErr w:type="spellStart"/>
            <w:r w:rsidRPr="000735E6">
              <w:rPr>
                <w:rFonts w:ascii="Times New Roman" w:hAnsi="Times New Roman" w:cs="Times New Roman"/>
                <w:sz w:val="22"/>
                <w:szCs w:val="22"/>
                <w:lang w:val="en-US"/>
              </w:rPr>
              <w:t>Landwirtschaft</w:t>
            </w:r>
            <w:proofErr w:type="spellEnd"/>
            <w:r w:rsidRPr="000735E6">
              <w:rPr>
                <w:rFonts w:ascii="Times New Roman" w:hAnsi="Times New Roman" w:cs="Times New Roman"/>
                <w:sz w:val="22"/>
                <w:szCs w:val="22"/>
                <w:lang w:val="en-US"/>
              </w:rPr>
              <w:t xml:space="preserve"> </w:t>
            </w:r>
          </w:p>
        </w:tc>
      </w:tr>
      <w:tr w:rsidR="002E1656" w:rsidRPr="000735E6" w14:paraId="54D8F627" w14:textId="77777777">
        <w:trPr>
          <w:trHeight w:val="364"/>
        </w:trPr>
        <w:tc>
          <w:tcPr>
            <w:tcW w:w="2987" w:type="dxa"/>
          </w:tcPr>
          <w:p w14:paraId="1DCB3A34"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Estonia </w:t>
            </w:r>
          </w:p>
        </w:tc>
        <w:tc>
          <w:tcPr>
            <w:tcW w:w="2987" w:type="dxa"/>
          </w:tcPr>
          <w:p w14:paraId="18849397"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Agency of Medicines / </w:t>
            </w:r>
          </w:p>
          <w:p w14:paraId="311ED243" w14:textId="77777777" w:rsidR="002E1656" w:rsidRPr="000735E6" w:rsidRDefault="002E1656">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Ravimiamet</w:t>
            </w:r>
            <w:proofErr w:type="spellEnd"/>
            <w:r w:rsidRPr="000735E6">
              <w:rPr>
                <w:rFonts w:ascii="Times New Roman" w:hAnsi="Times New Roman" w:cs="Times New Roman"/>
                <w:sz w:val="22"/>
                <w:szCs w:val="22"/>
                <w:lang w:val="en-US"/>
              </w:rPr>
              <w:t xml:space="preserve"> </w:t>
            </w:r>
          </w:p>
        </w:tc>
        <w:tc>
          <w:tcPr>
            <w:tcW w:w="2987" w:type="dxa"/>
          </w:tcPr>
          <w:p w14:paraId="472DE303"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w:t>
            </w:r>
            <w:proofErr w:type="gramStart"/>
            <w:r w:rsidRPr="000735E6">
              <w:rPr>
                <w:rFonts w:ascii="Times New Roman" w:hAnsi="Times New Roman" w:cs="Times New Roman"/>
                <w:sz w:val="22"/>
                <w:szCs w:val="22"/>
                <w:lang w:val="en-US"/>
              </w:rPr>
              <w:t>use</w:t>
            </w:r>
            <w:proofErr w:type="gramEnd"/>
            <w:r w:rsidRPr="000735E6">
              <w:rPr>
                <w:rFonts w:ascii="Times New Roman" w:hAnsi="Times New Roman" w:cs="Times New Roman"/>
                <w:sz w:val="22"/>
                <w:szCs w:val="22"/>
                <w:lang w:val="en-US"/>
              </w:rPr>
              <w:t xml:space="preserve"> </w:t>
            </w:r>
          </w:p>
          <w:p w14:paraId="067515FB" w14:textId="70DC1C12" w:rsidR="001815DD" w:rsidRPr="000735E6" w:rsidRDefault="001815DD">
            <w:pPr>
              <w:pStyle w:val="Default"/>
              <w:rPr>
                <w:rFonts w:ascii="Times New Roman" w:hAnsi="Times New Roman" w:cs="Times New Roman"/>
                <w:sz w:val="22"/>
                <w:szCs w:val="22"/>
                <w:lang w:val="en-US"/>
              </w:rPr>
            </w:pPr>
          </w:p>
        </w:tc>
      </w:tr>
      <w:tr w:rsidR="002E1656" w:rsidRPr="000735E6" w14:paraId="06E83395" w14:textId="77777777">
        <w:trPr>
          <w:trHeight w:val="1289"/>
        </w:trPr>
        <w:tc>
          <w:tcPr>
            <w:tcW w:w="2987" w:type="dxa"/>
          </w:tcPr>
          <w:p w14:paraId="22682A4F"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Ireland </w:t>
            </w:r>
          </w:p>
          <w:p w14:paraId="0F58E533" w14:textId="77777777" w:rsidR="001815DD" w:rsidRPr="000735E6" w:rsidRDefault="001815DD">
            <w:pPr>
              <w:pStyle w:val="Default"/>
              <w:rPr>
                <w:rFonts w:ascii="Times New Roman" w:hAnsi="Times New Roman" w:cs="Times New Roman"/>
                <w:b/>
                <w:bCs/>
                <w:sz w:val="22"/>
                <w:szCs w:val="22"/>
                <w:lang w:val="en-US"/>
              </w:rPr>
            </w:pPr>
          </w:p>
          <w:p w14:paraId="7F8BBAF6" w14:textId="77777777" w:rsidR="001815DD" w:rsidRPr="000735E6" w:rsidRDefault="001815DD">
            <w:pPr>
              <w:pStyle w:val="Default"/>
              <w:rPr>
                <w:rFonts w:ascii="Times New Roman" w:hAnsi="Times New Roman" w:cs="Times New Roman"/>
                <w:b/>
                <w:bCs/>
                <w:sz w:val="22"/>
                <w:szCs w:val="22"/>
                <w:lang w:val="en-US"/>
              </w:rPr>
            </w:pPr>
          </w:p>
          <w:p w14:paraId="77A1B3F0" w14:textId="77777777" w:rsidR="001815DD" w:rsidRPr="000735E6" w:rsidRDefault="001815DD">
            <w:pPr>
              <w:pStyle w:val="Default"/>
              <w:rPr>
                <w:rFonts w:ascii="Times New Roman" w:hAnsi="Times New Roman" w:cs="Times New Roman"/>
                <w:b/>
                <w:bCs/>
                <w:sz w:val="22"/>
                <w:szCs w:val="22"/>
                <w:lang w:val="en-US"/>
              </w:rPr>
            </w:pPr>
          </w:p>
          <w:p w14:paraId="112BE102" w14:textId="2E9079E9"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Greece </w:t>
            </w:r>
          </w:p>
        </w:tc>
        <w:tc>
          <w:tcPr>
            <w:tcW w:w="2987" w:type="dxa"/>
          </w:tcPr>
          <w:p w14:paraId="5B63C811" w14:textId="779F5013"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Health Products Regulatory Authority (HPRA) </w:t>
            </w:r>
          </w:p>
          <w:p w14:paraId="35CFD985" w14:textId="01D89D76" w:rsidR="001815DD" w:rsidRPr="000735E6" w:rsidRDefault="001815DD">
            <w:pPr>
              <w:pStyle w:val="Default"/>
              <w:rPr>
                <w:rFonts w:ascii="Times New Roman" w:hAnsi="Times New Roman" w:cs="Times New Roman"/>
                <w:sz w:val="22"/>
                <w:szCs w:val="22"/>
                <w:lang w:val="en-US"/>
              </w:rPr>
            </w:pPr>
          </w:p>
          <w:p w14:paraId="6E1D58AF" w14:textId="77777777" w:rsidR="001815DD" w:rsidRPr="000735E6" w:rsidRDefault="001815DD">
            <w:pPr>
              <w:pStyle w:val="Default"/>
              <w:rPr>
                <w:rFonts w:ascii="Times New Roman" w:hAnsi="Times New Roman" w:cs="Times New Roman"/>
                <w:sz w:val="22"/>
                <w:szCs w:val="22"/>
                <w:lang w:val="en-US"/>
              </w:rPr>
            </w:pPr>
          </w:p>
          <w:p w14:paraId="1DFF12D0"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National </w:t>
            </w:r>
            <w:proofErr w:type="spellStart"/>
            <w:r w:rsidRPr="000735E6">
              <w:rPr>
                <w:rFonts w:ascii="Times New Roman" w:hAnsi="Times New Roman" w:cs="Times New Roman"/>
                <w:sz w:val="22"/>
                <w:szCs w:val="22"/>
                <w:lang w:val="en-US"/>
              </w:rPr>
              <w:t>Organisation</w:t>
            </w:r>
            <w:proofErr w:type="spellEnd"/>
            <w:r w:rsidRPr="000735E6">
              <w:rPr>
                <w:rFonts w:ascii="Times New Roman" w:hAnsi="Times New Roman" w:cs="Times New Roman"/>
                <w:sz w:val="22"/>
                <w:szCs w:val="22"/>
                <w:lang w:val="en-US"/>
              </w:rPr>
              <w:t xml:space="preserve"> for Medicines / </w:t>
            </w:r>
          </w:p>
          <w:p w14:paraId="5D8178D9" w14:textId="77777777" w:rsidR="002E1656" w:rsidRPr="000735E6" w:rsidRDefault="002E1656">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Ethnikos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Organismos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Farmakon</w:t>
            </w:r>
            <w:proofErr w:type="spellEnd"/>
            <w:r w:rsidRPr="000735E6">
              <w:rPr>
                <w:rFonts w:ascii="Times New Roman" w:hAnsi="Times New Roman" w:cs="Times New Roman"/>
                <w:sz w:val="22"/>
                <w:szCs w:val="22"/>
                <w:lang w:val="en-US"/>
              </w:rPr>
              <w:t xml:space="preserve"> (EOF) - (ΕΘΝIΚΟΣ ΟΡΓΑΝIΣΜΟΣ ΦΑΡΜΑΚΩΝ)) </w:t>
            </w:r>
          </w:p>
        </w:tc>
        <w:tc>
          <w:tcPr>
            <w:tcW w:w="2987" w:type="dxa"/>
          </w:tcPr>
          <w:p w14:paraId="4B05FB04" w14:textId="16624E6C"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w:t>
            </w:r>
            <w:proofErr w:type="gramStart"/>
            <w:r w:rsidRPr="000735E6">
              <w:rPr>
                <w:rFonts w:ascii="Times New Roman" w:hAnsi="Times New Roman" w:cs="Times New Roman"/>
                <w:sz w:val="22"/>
                <w:szCs w:val="22"/>
                <w:lang w:val="en-US"/>
              </w:rPr>
              <w:t>use</w:t>
            </w:r>
            <w:proofErr w:type="gramEnd"/>
            <w:r w:rsidRPr="000735E6">
              <w:rPr>
                <w:rFonts w:ascii="Times New Roman" w:hAnsi="Times New Roman" w:cs="Times New Roman"/>
                <w:sz w:val="22"/>
                <w:szCs w:val="22"/>
                <w:lang w:val="en-US"/>
              </w:rPr>
              <w:t xml:space="preserve"> </w:t>
            </w:r>
          </w:p>
          <w:p w14:paraId="54673C02" w14:textId="1775EA1A" w:rsidR="001815DD" w:rsidRPr="000735E6" w:rsidRDefault="001815DD">
            <w:pPr>
              <w:pStyle w:val="Default"/>
              <w:rPr>
                <w:rFonts w:ascii="Times New Roman" w:hAnsi="Times New Roman" w:cs="Times New Roman"/>
                <w:sz w:val="22"/>
                <w:szCs w:val="22"/>
                <w:lang w:val="en-US"/>
              </w:rPr>
            </w:pPr>
          </w:p>
          <w:p w14:paraId="21A2A4F7" w14:textId="77777777" w:rsidR="001815DD" w:rsidRPr="000735E6" w:rsidRDefault="001815DD">
            <w:pPr>
              <w:pStyle w:val="Default"/>
              <w:rPr>
                <w:rFonts w:ascii="Times New Roman" w:hAnsi="Times New Roman" w:cs="Times New Roman"/>
                <w:sz w:val="22"/>
                <w:szCs w:val="22"/>
                <w:lang w:val="en-US"/>
              </w:rPr>
            </w:pPr>
          </w:p>
          <w:p w14:paraId="3F7BAEA8" w14:textId="77777777"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r w:rsidR="002E1656" w:rsidRPr="000735E6" w14:paraId="3FC6F6D1" w14:textId="77777777">
        <w:trPr>
          <w:trHeight w:val="886"/>
        </w:trPr>
        <w:tc>
          <w:tcPr>
            <w:tcW w:w="2987" w:type="dxa"/>
          </w:tcPr>
          <w:p w14:paraId="204254AD" w14:textId="77777777" w:rsidR="001815DD" w:rsidRPr="000735E6" w:rsidRDefault="001815DD">
            <w:pPr>
              <w:pStyle w:val="Default"/>
              <w:rPr>
                <w:rFonts w:ascii="Times New Roman" w:hAnsi="Times New Roman" w:cs="Times New Roman"/>
                <w:b/>
                <w:bCs/>
                <w:sz w:val="22"/>
                <w:szCs w:val="22"/>
                <w:lang w:val="en-US"/>
              </w:rPr>
            </w:pPr>
          </w:p>
          <w:p w14:paraId="3099A08B" w14:textId="77777777" w:rsidR="001815DD" w:rsidRPr="000735E6" w:rsidRDefault="001815DD">
            <w:pPr>
              <w:pStyle w:val="Default"/>
              <w:rPr>
                <w:rFonts w:ascii="Times New Roman" w:hAnsi="Times New Roman" w:cs="Times New Roman"/>
                <w:b/>
                <w:bCs/>
                <w:sz w:val="22"/>
                <w:szCs w:val="22"/>
                <w:lang w:val="en-US"/>
              </w:rPr>
            </w:pPr>
          </w:p>
          <w:p w14:paraId="150F98B9" w14:textId="2BB74332"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Spain </w:t>
            </w:r>
          </w:p>
        </w:tc>
        <w:tc>
          <w:tcPr>
            <w:tcW w:w="2987" w:type="dxa"/>
          </w:tcPr>
          <w:p w14:paraId="18E91F54" w14:textId="77777777" w:rsidR="001815DD" w:rsidRPr="000735E6" w:rsidRDefault="001815DD">
            <w:pPr>
              <w:pStyle w:val="Default"/>
              <w:rPr>
                <w:rFonts w:ascii="Times New Roman" w:hAnsi="Times New Roman" w:cs="Times New Roman"/>
                <w:sz w:val="22"/>
                <w:szCs w:val="22"/>
                <w:lang w:val="en-US"/>
              </w:rPr>
            </w:pPr>
          </w:p>
          <w:p w14:paraId="7FFF5F9F" w14:textId="77777777" w:rsidR="001815DD" w:rsidRPr="000735E6" w:rsidRDefault="001815DD">
            <w:pPr>
              <w:pStyle w:val="Default"/>
              <w:rPr>
                <w:rFonts w:ascii="Times New Roman" w:hAnsi="Times New Roman" w:cs="Times New Roman"/>
                <w:sz w:val="22"/>
                <w:szCs w:val="22"/>
                <w:lang w:val="en-US"/>
              </w:rPr>
            </w:pPr>
          </w:p>
          <w:p w14:paraId="1262B086" w14:textId="42638C04"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Spanish Agency of Medicines and Medical Devices / </w:t>
            </w:r>
          </w:p>
          <w:p w14:paraId="6F1ACACF" w14:textId="77777777" w:rsidR="002E1656" w:rsidRPr="000735E6" w:rsidRDefault="002E1656">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Agencia</w:t>
            </w:r>
            <w:proofErr w:type="spellEnd"/>
            <w:r w:rsidRPr="000735E6">
              <w:rPr>
                <w:rFonts w:ascii="Times New Roman" w:hAnsi="Times New Roman" w:cs="Times New Roman"/>
                <w:sz w:val="22"/>
                <w:szCs w:val="22"/>
                <w:lang w:val="en-US"/>
              </w:rPr>
              <w:t xml:space="preserve"> Española de </w:t>
            </w:r>
            <w:proofErr w:type="spellStart"/>
            <w:r w:rsidRPr="000735E6">
              <w:rPr>
                <w:rFonts w:ascii="Times New Roman" w:hAnsi="Times New Roman" w:cs="Times New Roman"/>
                <w:sz w:val="22"/>
                <w:szCs w:val="22"/>
                <w:lang w:val="en-US"/>
              </w:rPr>
              <w:t>Medicamentos</w:t>
            </w:r>
            <w:proofErr w:type="spellEnd"/>
            <w:r w:rsidRPr="000735E6">
              <w:rPr>
                <w:rFonts w:ascii="Times New Roman" w:hAnsi="Times New Roman" w:cs="Times New Roman"/>
                <w:sz w:val="22"/>
                <w:szCs w:val="22"/>
                <w:lang w:val="en-US"/>
              </w:rPr>
              <w:t xml:space="preserve"> y </w:t>
            </w:r>
            <w:proofErr w:type="spellStart"/>
            <w:r w:rsidRPr="000735E6">
              <w:rPr>
                <w:rFonts w:ascii="Times New Roman" w:hAnsi="Times New Roman" w:cs="Times New Roman"/>
                <w:sz w:val="22"/>
                <w:szCs w:val="22"/>
                <w:lang w:val="en-US"/>
              </w:rPr>
              <w:t>Productos</w:t>
            </w:r>
            <w:proofErr w:type="spellEnd"/>
            <w:r w:rsidRPr="000735E6">
              <w:rPr>
                <w:rFonts w:ascii="Times New Roman" w:hAnsi="Times New Roman" w:cs="Times New Roman"/>
                <w:sz w:val="22"/>
                <w:szCs w:val="22"/>
                <w:lang w:val="en-US"/>
              </w:rPr>
              <w:t xml:space="preserve"> </w:t>
            </w:r>
          </w:p>
          <w:p w14:paraId="71E36800" w14:textId="77777777" w:rsidR="002E1656" w:rsidRPr="000735E6" w:rsidRDefault="002E1656">
            <w:pPr>
              <w:pStyle w:val="Default"/>
              <w:rPr>
                <w:rFonts w:ascii="Times New Roman" w:hAnsi="Times New Roman" w:cs="Times New Roman"/>
                <w:sz w:val="14"/>
                <w:szCs w:val="14"/>
                <w:lang w:val="en-US"/>
              </w:rPr>
            </w:pPr>
            <w:proofErr w:type="spellStart"/>
            <w:r w:rsidRPr="000735E6">
              <w:rPr>
                <w:rFonts w:ascii="Times New Roman" w:hAnsi="Times New Roman" w:cs="Times New Roman"/>
                <w:sz w:val="22"/>
                <w:szCs w:val="22"/>
                <w:lang w:val="en-US"/>
              </w:rPr>
              <w:t>Sanitarios</w:t>
            </w:r>
            <w:proofErr w:type="spellEnd"/>
            <w:r w:rsidRPr="000735E6">
              <w:rPr>
                <w:rFonts w:ascii="Times New Roman" w:hAnsi="Times New Roman" w:cs="Times New Roman"/>
                <w:sz w:val="22"/>
                <w:szCs w:val="22"/>
                <w:lang w:val="en-US"/>
              </w:rPr>
              <w:t xml:space="preserve"> </w:t>
            </w:r>
            <w:r w:rsidRPr="000735E6">
              <w:rPr>
                <w:rFonts w:ascii="Times New Roman" w:hAnsi="Times New Roman" w:cs="Times New Roman"/>
                <w:sz w:val="14"/>
                <w:szCs w:val="14"/>
                <w:lang w:val="en-US"/>
              </w:rPr>
              <w:t xml:space="preserve">98 </w:t>
            </w:r>
          </w:p>
        </w:tc>
        <w:tc>
          <w:tcPr>
            <w:tcW w:w="2987" w:type="dxa"/>
          </w:tcPr>
          <w:p w14:paraId="5ABF59EC" w14:textId="77777777" w:rsidR="001815DD" w:rsidRPr="000735E6" w:rsidRDefault="001815DD">
            <w:pPr>
              <w:pStyle w:val="Default"/>
              <w:rPr>
                <w:rFonts w:ascii="Times New Roman" w:hAnsi="Times New Roman" w:cs="Times New Roman"/>
                <w:sz w:val="22"/>
                <w:szCs w:val="22"/>
                <w:lang w:val="en-US"/>
              </w:rPr>
            </w:pPr>
          </w:p>
          <w:p w14:paraId="1482B560" w14:textId="77777777" w:rsidR="001815DD" w:rsidRPr="000735E6" w:rsidRDefault="001815DD">
            <w:pPr>
              <w:pStyle w:val="Default"/>
              <w:rPr>
                <w:rFonts w:ascii="Times New Roman" w:hAnsi="Times New Roman" w:cs="Times New Roman"/>
                <w:sz w:val="22"/>
                <w:szCs w:val="22"/>
                <w:lang w:val="en-US"/>
              </w:rPr>
            </w:pPr>
          </w:p>
          <w:p w14:paraId="3C19AB21" w14:textId="79E9AC44" w:rsidR="002E1656" w:rsidRPr="000735E6" w:rsidRDefault="002E1656">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bl>
    <w:p w14:paraId="1945E5C6" w14:textId="2FBCBFD5" w:rsidR="002E1656" w:rsidRPr="000735E6" w:rsidRDefault="002E1656" w:rsidP="00520248">
      <w:pPr>
        <w:jc w:val="both"/>
        <w:rPr>
          <w:rFonts w:ascii="Times New Roman" w:hAnsi="Times New Roman" w:cs="Times New Roman"/>
          <w:sz w:val="24"/>
          <w:szCs w:val="24"/>
          <w:lang w:val="en-US"/>
        </w:rPr>
      </w:pPr>
    </w:p>
    <w:p w14:paraId="77181F13" w14:textId="736D0DCA" w:rsidR="00705AFF" w:rsidRPr="000735E6" w:rsidRDefault="00705AFF" w:rsidP="00520248">
      <w:pPr>
        <w:jc w:val="both"/>
        <w:rPr>
          <w:rFonts w:ascii="Times New Roman" w:hAnsi="Times New Roman" w:cs="Times New Roman"/>
          <w:sz w:val="24"/>
          <w:szCs w:val="24"/>
          <w:lang w:val="en-US"/>
        </w:rPr>
      </w:pPr>
    </w:p>
    <w:p w14:paraId="39B7022F" w14:textId="3CDB8C08" w:rsidR="00705AFF" w:rsidRPr="000735E6" w:rsidRDefault="00705AFF" w:rsidP="00520248">
      <w:pPr>
        <w:jc w:val="both"/>
        <w:rPr>
          <w:rFonts w:ascii="Times New Roman" w:hAnsi="Times New Roman" w:cs="Times New Roman"/>
          <w:sz w:val="24"/>
          <w:szCs w:val="24"/>
          <w:lang w:val="en-US"/>
        </w:rPr>
      </w:pPr>
    </w:p>
    <w:p w14:paraId="4E5D3313" w14:textId="77777777" w:rsidR="00705AFF" w:rsidRPr="000735E6" w:rsidRDefault="00705AFF" w:rsidP="00705AFF">
      <w:pPr>
        <w:pStyle w:val="Default"/>
        <w:rPr>
          <w:rFonts w:ascii="Times New Roman" w:hAnsi="Times New Roman" w:cs="Times New Roman"/>
          <w:sz w:val="20"/>
          <w:szCs w:val="20"/>
          <w:lang w:val="en-US"/>
        </w:rPr>
      </w:pPr>
      <w:r w:rsidRPr="000735E6">
        <w:rPr>
          <w:rFonts w:ascii="Times New Roman" w:hAnsi="Times New Roman" w:cs="Times New Roman"/>
          <w:sz w:val="13"/>
          <w:szCs w:val="13"/>
          <w:lang w:val="en-US"/>
        </w:rPr>
        <w:t xml:space="preserve">97 </w:t>
      </w:r>
      <w:r w:rsidRPr="000735E6">
        <w:rPr>
          <w:rFonts w:ascii="Times New Roman" w:hAnsi="Times New Roman" w:cs="Times New Roman"/>
          <w:sz w:val="20"/>
          <w:szCs w:val="20"/>
          <w:lang w:val="en-US"/>
        </w:rPr>
        <w:t xml:space="preserve">For the purpose of this Annex, and without prejudice to the internal division of competence in Germany on matters falling within the scope of this Annex, ZLG shall be understood as covering all the competent Länder authorities issuing GMP documents and conducting pharmaceutical inspections. </w:t>
      </w:r>
    </w:p>
    <w:p w14:paraId="4D97E945" w14:textId="562E7D66" w:rsidR="00705AFF" w:rsidRPr="000735E6" w:rsidRDefault="00705AFF" w:rsidP="00705AFF">
      <w:pPr>
        <w:jc w:val="both"/>
        <w:rPr>
          <w:rFonts w:ascii="Times New Roman" w:hAnsi="Times New Roman" w:cs="Times New Roman"/>
          <w:lang w:val="en-US"/>
        </w:rPr>
      </w:pPr>
      <w:r w:rsidRPr="000735E6">
        <w:rPr>
          <w:rFonts w:ascii="Times New Roman" w:hAnsi="Times New Roman" w:cs="Times New Roman"/>
          <w:sz w:val="13"/>
          <w:szCs w:val="13"/>
          <w:lang w:val="en-US"/>
        </w:rPr>
        <w:t xml:space="preserve">98 </w:t>
      </w:r>
      <w:r w:rsidRPr="000735E6">
        <w:rPr>
          <w:rFonts w:ascii="Times New Roman" w:hAnsi="Times New Roman" w:cs="Times New Roman"/>
          <w:sz w:val="20"/>
          <w:szCs w:val="20"/>
          <w:lang w:val="en-US"/>
        </w:rPr>
        <w:t xml:space="preserve">For the purpose of this Annex, and without prejudice to the internal division of competence in Spain on matters falling within the scope of this Annex, </w:t>
      </w:r>
      <w:proofErr w:type="spellStart"/>
      <w:r w:rsidRPr="000735E6">
        <w:rPr>
          <w:rFonts w:ascii="Times New Roman" w:hAnsi="Times New Roman" w:cs="Times New Roman"/>
          <w:sz w:val="20"/>
          <w:szCs w:val="20"/>
          <w:lang w:val="en-US"/>
        </w:rPr>
        <w:t>Agencia</w:t>
      </w:r>
      <w:proofErr w:type="spellEnd"/>
      <w:r w:rsidRPr="000735E6">
        <w:rPr>
          <w:rFonts w:ascii="Times New Roman" w:hAnsi="Times New Roman" w:cs="Times New Roman"/>
          <w:sz w:val="20"/>
          <w:szCs w:val="20"/>
          <w:lang w:val="en-US"/>
        </w:rPr>
        <w:t xml:space="preserve"> Española de </w:t>
      </w:r>
      <w:proofErr w:type="spellStart"/>
      <w:r w:rsidRPr="000735E6">
        <w:rPr>
          <w:rFonts w:ascii="Times New Roman" w:hAnsi="Times New Roman" w:cs="Times New Roman"/>
          <w:sz w:val="20"/>
          <w:szCs w:val="20"/>
          <w:lang w:val="en-US"/>
        </w:rPr>
        <w:t>Medicamentos</w:t>
      </w:r>
      <w:proofErr w:type="spellEnd"/>
      <w:r w:rsidRPr="000735E6">
        <w:rPr>
          <w:rFonts w:ascii="Times New Roman" w:hAnsi="Times New Roman" w:cs="Times New Roman"/>
          <w:sz w:val="20"/>
          <w:szCs w:val="20"/>
          <w:lang w:val="en-US"/>
        </w:rPr>
        <w:t xml:space="preserve"> y </w:t>
      </w:r>
      <w:proofErr w:type="spellStart"/>
      <w:r w:rsidRPr="000735E6">
        <w:rPr>
          <w:rFonts w:ascii="Times New Roman" w:hAnsi="Times New Roman" w:cs="Times New Roman"/>
          <w:sz w:val="20"/>
          <w:szCs w:val="20"/>
          <w:lang w:val="en-US"/>
        </w:rPr>
        <w:t>Productos</w:t>
      </w:r>
      <w:proofErr w:type="spellEnd"/>
      <w:r w:rsidRPr="000735E6">
        <w:rPr>
          <w:rFonts w:ascii="Times New Roman" w:hAnsi="Times New Roman" w:cs="Times New Roman"/>
          <w:sz w:val="20"/>
          <w:szCs w:val="20"/>
          <w:lang w:val="en-US"/>
        </w:rPr>
        <w:t xml:space="preserve"> </w:t>
      </w:r>
      <w:proofErr w:type="spellStart"/>
      <w:r w:rsidRPr="000735E6">
        <w:rPr>
          <w:rFonts w:ascii="Times New Roman" w:hAnsi="Times New Roman" w:cs="Times New Roman"/>
          <w:sz w:val="20"/>
          <w:szCs w:val="20"/>
          <w:lang w:val="en-US"/>
        </w:rPr>
        <w:t>Sanitarios</w:t>
      </w:r>
      <w:proofErr w:type="spellEnd"/>
      <w:r w:rsidRPr="000735E6">
        <w:rPr>
          <w:rFonts w:ascii="Times New Roman" w:hAnsi="Times New Roman" w:cs="Times New Roman"/>
          <w:sz w:val="20"/>
          <w:szCs w:val="20"/>
          <w:lang w:val="en-US"/>
        </w:rPr>
        <w:t xml:space="preserve"> shall be understood as covering all the competent regional authorities issuing official GMP documents and conducting pharmaceutical inspections. </w:t>
      </w:r>
      <w:r w:rsidRPr="000735E6">
        <w:rPr>
          <w:rFonts w:ascii="Times New Roman" w:hAnsi="Times New Roman" w:cs="Times New Roman"/>
          <w:lang w:val="en-US"/>
        </w:rPr>
        <w:t xml:space="preserve"> </w:t>
      </w:r>
    </w:p>
    <w:p w14:paraId="508D9B2E" w14:textId="6387077B" w:rsidR="00AE7705" w:rsidRPr="000735E6" w:rsidRDefault="00AE7705" w:rsidP="00705AFF">
      <w:pPr>
        <w:jc w:val="both"/>
        <w:rPr>
          <w:rFonts w:ascii="Times New Roman" w:hAnsi="Times New Roman" w:cs="Times New Roman"/>
          <w:lang w:val="en-US"/>
        </w:rPr>
      </w:pPr>
    </w:p>
    <w:p w14:paraId="4E36D65F" w14:textId="28CAC870" w:rsidR="00AE7705" w:rsidRPr="000735E6" w:rsidRDefault="00AE7705" w:rsidP="00705AFF">
      <w:pPr>
        <w:jc w:val="both"/>
        <w:rPr>
          <w:rFonts w:ascii="Times New Roman" w:hAnsi="Times New Roman" w:cs="Times New Roman"/>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0"/>
        <w:gridCol w:w="2990"/>
        <w:gridCol w:w="2990"/>
      </w:tblGrid>
      <w:tr w:rsidR="00AE7705" w:rsidRPr="000735E6" w14:paraId="4A809A8B" w14:textId="77777777">
        <w:trPr>
          <w:trHeight w:val="1303"/>
        </w:trPr>
        <w:tc>
          <w:tcPr>
            <w:tcW w:w="2990" w:type="dxa"/>
          </w:tcPr>
          <w:p w14:paraId="39F6DB7A"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lastRenderedPageBreak/>
              <w:t xml:space="preserve">France </w:t>
            </w:r>
          </w:p>
        </w:tc>
        <w:tc>
          <w:tcPr>
            <w:tcW w:w="2990" w:type="dxa"/>
          </w:tcPr>
          <w:p w14:paraId="4E4E99EE"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French National Agency for Medicines and Health Products Safety </w:t>
            </w:r>
            <w:proofErr w:type="spellStart"/>
            <w:r w:rsidRPr="000735E6">
              <w:rPr>
                <w:rFonts w:ascii="Times New Roman" w:hAnsi="Times New Roman" w:cs="Times New Roman"/>
                <w:sz w:val="22"/>
                <w:szCs w:val="22"/>
                <w:lang w:val="en-US"/>
              </w:rPr>
              <w:t>Agence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nationale</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sécurité</w:t>
            </w:r>
            <w:proofErr w:type="spellEnd"/>
            <w:r w:rsidRPr="000735E6">
              <w:rPr>
                <w:rFonts w:ascii="Times New Roman" w:hAnsi="Times New Roman" w:cs="Times New Roman"/>
                <w:sz w:val="22"/>
                <w:szCs w:val="22"/>
                <w:lang w:val="en-US"/>
              </w:rPr>
              <w:t xml:space="preserve"> du </w:t>
            </w:r>
            <w:proofErr w:type="spellStart"/>
            <w:r w:rsidRPr="000735E6">
              <w:rPr>
                <w:rFonts w:ascii="Times New Roman" w:hAnsi="Times New Roman" w:cs="Times New Roman"/>
                <w:sz w:val="22"/>
                <w:szCs w:val="22"/>
                <w:lang w:val="en-US"/>
              </w:rPr>
              <w:t>médicament</w:t>
            </w:r>
            <w:proofErr w:type="spellEnd"/>
            <w:r w:rsidRPr="000735E6">
              <w:rPr>
                <w:rFonts w:ascii="Times New Roman" w:hAnsi="Times New Roman" w:cs="Times New Roman"/>
                <w:sz w:val="22"/>
                <w:szCs w:val="22"/>
                <w:lang w:val="en-US"/>
              </w:rPr>
              <w:t xml:space="preserve"> et des </w:t>
            </w:r>
            <w:proofErr w:type="spellStart"/>
            <w:r w:rsidRPr="000735E6">
              <w:rPr>
                <w:rFonts w:ascii="Times New Roman" w:hAnsi="Times New Roman" w:cs="Times New Roman"/>
                <w:sz w:val="22"/>
                <w:szCs w:val="22"/>
                <w:lang w:val="en-US"/>
              </w:rPr>
              <w:t>produits</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santé</w:t>
            </w:r>
            <w:proofErr w:type="spellEnd"/>
            <w:r w:rsidRPr="000735E6">
              <w:rPr>
                <w:rFonts w:ascii="Times New Roman" w:hAnsi="Times New Roman" w:cs="Times New Roman"/>
                <w:sz w:val="22"/>
                <w:szCs w:val="22"/>
                <w:lang w:val="en-US"/>
              </w:rPr>
              <w:t xml:space="preserve"> (ANSM) </w:t>
            </w:r>
          </w:p>
        </w:tc>
        <w:tc>
          <w:tcPr>
            <w:tcW w:w="2990" w:type="dxa"/>
          </w:tcPr>
          <w:p w14:paraId="38742BA8"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French agency for food, environmental and occupational health safety-</w:t>
            </w:r>
            <w:r w:rsidRPr="000735E6">
              <w:rPr>
                <w:rFonts w:ascii="Times New Roman" w:hAnsi="Times New Roman" w:cs="Times New Roman"/>
                <w:i/>
                <w:iCs/>
                <w:sz w:val="22"/>
                <w:szCs w:val="22"/>
                <w:lang w:val="en-US"/>
              </w:rPr>
              <w:t xml:space="preserve">National Agency for Veterinary Medicinal Products/ </w:t>
            </w:r>
          </w:p>
          <w:p w14:paraId="376D77F5"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Agence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Nationale</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Sécurité</w:t>
            </w:r>
            <w:proofErr w:type="spellEnd"/>
            <w:r w:rsidRPr="000735E6">
              <w:rPr>
                <w:rFonts w:ascii="Times New Roman" w:hAnsi="Times New Roman" w:cs="Times New Roman"/>
                <w:sz w:val="22"/>
                <w:szCs w:val="22"/>
                <w:lang w:val="en-US"/>
              </w:rPr>
              <w:t xml:space="preserve"> Sanitaire de </w:t>
            </w:r>
            <w:proofErr w:type="spellStart"/>
            <w:r w:rsidRPr="000735E6">
              <w:rPr>
                <w:rFonts w:ascii="Times New Roman" w:hAnsi="Times New Roman" w:cs="Times New Roman"/>
                <w:sz w:val="22"/>
                <w:szCs w:val="22"/>
                <w:lang w:val="en-US"/>
              </w:rPr>
              <w:t>l’alimentation</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l’environnement</w:t>
            </w:r>
            <w:proofErr w:type="spellEnd"/>
            <w:r w:rsidRPr="000735E6">
              <w:rPr>
                <w:rFonts w:ascii="Times New Roman" w:hAnsi="Times New Roman" w:cs="Times New Roman"/>
                <w:sz w:val="22"/>
                <w:szCs w:val="22"/>
                <w:lang w:val="en-US"/>
              </w:rPr>
              <w:t xml:space="preserve"> et du travail-</w:t>
            </w:r>
            <w:proofErr w:type="spellStart"/>
            <w:r w:rsidRPr="000735E6">
              <w:rPr>
                <w:rFonts w:ascii="Times New Roman" w:hAnsi="Times New Roman" w:cs="Times New Roman"/>
                <w:sz w:val="22"/>
                <w:szCs w:val="22"/>
                <w:lang w:val="en-US"/>
              </w:rPr>
              <w:t>Agence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Nationale</w:t>
            </w:r>
            <w:proofErr w:type="spellEnd"/>
            <w:r w:rsidRPr="000735E6">
              <w:rPr>
                <w:rFonts w:ascii="Times New Roman" w:hAnsi="Times New Roman" w:cs="Times New Roman"/>
                <w:sz w:val="22"/>
                <w:szCs w:val="22"/>
                <w:lang w:val="en-US"/>
              </w:rPr>
              <w:t xml:space="preserve"> du </w:t>
            </w:r>
            <w:proofErr w:type="spellStart"/>
            <w:r w:rsidRPr="000735E6">
              <w:rPr>
                <w:rFonts w:ascii="Times New Roman" w:hAnsi="Times New Roman" w:cs="Times New Roman"/>
                <w:sz w:val="22"/>
                <w:szCs w:val="22"/>
                <w:lang w:val="en-US"/>
              </w:rPr>
              <w:t>Médicament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Vétérinaire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Anses</w:t>
            </w:r>
            <w:proofErr w:type="spellEnd"/>
            <w:r w:rsidRPr="000735E6">
              <w:rPr>
                <w:rFonts w:ascii="Times New Roman" w:hAnsi="Times New Roman" w:cs="Times New Roman"/>
                <w:sz w:val="22"/>
                <w:szCs w:val="22"/>
                <w:lang w:val="en-US"/>
              </w:rPr>
              <w:t xml:space="preserve">-ANMV) </w:t>
            </w:r>
          </w:p>
          <w:p w14:paraId="5BBBB0F5" w14:textId="78D8FCF7" w:rsidR="005072F5" w:rsidRPr="000735E6" w:rsidRDefault="005072F5">
            <w:pPr>
              <w:pStyle w:val="Default"/>
              <w:rPr>
                <w:rFonts w:ascii="Times New Roman" w:hAnsi="Times New Roman" w:cs="Times New Roman"/>
                <w:sz w:val="22"/>
                <w:szCs w:val="22"/>
                <w:lang w:val="en-US"/>
              </w:rPr>
            </w:pPr>
          </w:p>
        </w:tc>
      </w:tr>
      <w:tr w:rsidR="00AE7705" w:rsidRPr="000735E6" w14:paraId="541A520F" w14:textId="77777777">
        <w:trPr>
          <w:trHeight w:val="632"/>
        </w:trPr>
        <w:tc>
          <w:tcPr>
            <w:tcW w:w="2990" w:type="dxa"/>
          </w:tcPr>
          <w:p w14:paraId="42B5A3C8"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Croatia </w:t>
            </w:r>
          </w:p>
        </w:tc>
        <w:tc>
          <w:tcPr>
            <w:tcW w:w="2990" w:type="dxa"/>
          </w:tcPr>
          <w:p w14:paraId="4D590EF7"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Agency for Medicinal Products and Medical Devices / </w:t>
            </w:r>
          </w:p>
          <w:p w14:paraId="6C9FF55E"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Agencija</w:t>
            </w:r>
            <w:proofErr w:type="spellEnd"/>
            <w:r w:rsidRPr="000735E6">
              <w:rPr>
                <w:rFonts w:ascii="Times New Roman" w:hAnsi="Times New Roman" w:cs="Times New Roman"/>
                <w:sz w:val="22"/>
                <w:szCs w:val="22"/>
                <w:lang w:val="en-US"/>
              </w:rPr>
              <w:t xml:space="preserve"> za </w:t>
            </w:r>
            <w:proofErr w:type="spellStart"/>
            <w:r w:rsidRPr="000735E6">
              <w:rPr>
                <w:rFonts w:ascii="Times New Roman" w:hAnsi="Times New Roman" w:cs="Times New Roman"/>
                <w:sz w:val="22"/>
                <w:szCs w:val="22"/>
                <w:lang w:val="en-US"/>
              </w:rPr>
              <w:t>lijekove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medicinske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proizvode</w:t>
            </w:r>
            <w:proofErr w:type="spellEnd"/>
            <w:r w:rsidRPr="000735E6">
              <w:rPr>
                <w:rFonts w:ascii="Times New Roman" w:hAnsi="Times New Roman" w:cs="Times New Roman"/>
                <w:sz w:val="22"/>
                <w:szCs w:val="22"/>
                <w:lang w:val="en-US"/>
              </w:rPr>
              <w:t xml:space="preserve"> (HALMED) </w:t>
            </w:r>
          </w:p>
        </w:tc>
        <w:tc>
          <w:tcPr>
            <w:tcW w:w="2990" w:type="dxa"/>
          </w:tcPr>
          <w:p w14:paraId="4F94F69B"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Ministry of Agriculture, Veterinary and Food Safety Directorate / </w:t>
            </w:r>
          </w:p>
          <w:p w14:paraId="746D8562"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Ministarstvo</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Poljoprivrede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Uprava</w:t>
            </w:r>
            <w:proofErr w:type="spellEnd"/>
            <w:r w:rsidRPr="000735E6">
              <w:rPr>
                <w:rFonts w:ascii="Times New Roman" w:hAnsi="Times New Roman" w:cs="Times New Roman"/>
                <w:sz w:val="22"/>
                <w:szCs w:val="22"/>
                <w:lang w:val="en-US"/>
              </w:rPr>
              <w:t xml:space="preserve"> za </w:t>
            </w:r>
            <w:proofErr w:type="spellStart"/>
            <w:r w:rsidRPr="000735E6">
              <w:rPr>
                <w:rFonts w:ascii="Times New Roman" w:hAnsi="Times New Roman" w:cs="Times New Roman"/>
                <w:sz w:val="22"/>
                <w:szCs w:val="22"/>
                <w:lang w:val="en-US"/>
              </w:rPr>
              <w:t>veterinarstvo</w:t>
            </w:r>
            <w:proofErr w:type="spellEnd"/>
            <w:r w:rsidRPr="000735E6">
              <w:rPr>
                <w:rFonts w:ascii="Times New Roman" w:hAnsi="Times New Roman" w:cs="Times New Roman"/>
                <w:sz w:val="22"/>
                <w:szCs w:val="22"/>
                <w:lang w:val="en-US"/>
              </w:rPr>
              <w:t xml:space="preserve"> i </w:t>
            </w:r>
            <w:proofErr w:type="spellStart"/>
            <w:r w:rsidRPr="000735E6">
              <w:rPr>
                <w:rFonts w:ascii="Times New Roman" w:hAnsi="Times New Roman" w:cs="Times New Roman"/>
                <w:sz w:val="22"/>
                <w:szCs w:val="22"/>
                <w:lang w:val="en-US"/>
              </w:rPr>
              <w:t>sigurnost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hrane</w:t>
            </w:r>
            <w:proofErr w:type="spellEnd"/>
            <w:r w:rsidRPr="000735E6">
              <w:rPr>
                <w:rFonts w:ascii="Times New Roman" w:hAnsi="Times New Roman" w:cs="Times New Roman"/>
                <w:sz w:val="22"/>
                <w:szCs w:val="22"/>
                <w:lang w:val="en-US"/>
              </w:rPr>
              <w:t xml:space="preserve"> </w:t>
            </w:r>
          </w:p>
          <w:p w14:paraId="20C58209" w14:textId="7D9FBEF4" w:rsidR="005072F5" w:rsidRPr="000735E6" w:rsidRDefault="005072F5">
            <w:pPr>
              <w:pStyle w:val="Default"/>
              <w:rPr>
                <w:rFonts w:ascii="Times New Roman" w:hAnsi="Times New Roman" w:cs="Times New Roman"/>
                <w:sz w:val="22"/>
                <w:szCs w:val="22"/>
                <w:lang w:val="en-US"/>
              </w:rPr>
            </w:pPr>
          </w:p>
        </w:tc>
      </w:tr>
      <w:tr w:rsidR="00AE7705" w:rsidRPr="000735E6" w14:paraId="4EC72EB3" w14:textId="77777777">
        <w:trPr>
          <w:trHeight w:val="766"/>
        </w:trPr>
        <w:tc>
          <w:tcPr>
            <w:tcW w:w="2990" w:type="dxa"/>
          </w:tcPr>
          <w:p w14:paraId="10CAEB89"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Italy </w:t>
            </w:r>
          </w:p>
        </w:tc>
        <w:tc>
          <w:tcPr>
            <w:tcW w:w="2990" w:type="dxa"/>
          </w:tcPr>
          <w:p w14:paraId="53BA9154"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i/>
                <w:iCs/>
                <w:sz w:val="22"/>
                <w:szCs w:val="22"/>
                <w:lang w:val="en-US"/>
              </w:rPr>
              <w:t xml:space="preserve">Italian Medicines Agency / </w:t>
            </w:r>
            <w:proofErr w:type="spellStart"/>
            <w:r w:rsidRPr="000735E6">
              <w:rPr>
                <w:rFonts w:ascii="Times New Roman" w:hAnsi="Times New Roman" w:cs="Times New Roman"/>
                <w:sz w:val="22"/>
                <w:szCs w:val="22"/>
                <w:lang w:val="en-US"/>
              </w:rPr>
              <w:t>Agenzia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Italiana</w:t>
            </w:r>
            <w:proofErr w:type="spellEnd"/>
            <w:r w:rsidRPr="000735E6">
              <w:rPr>
                <w:rFonts w:ascii="Times New Roman" w:hAnsi="Times New Roman" w:cs="Times New Roman"/>
                <w:sz w:val="22"/>
                <w:szCs w:val="22"/>
                <w:lang w:val="en-US"/>
              </w:rPr>
              <w:t xml:space="preserve"> del </w:t>
            </w:r>
            <w:proofErr w:type="spellStart"/>
            <w:r w:rsidRPr="000735E6">
              <w:rPr>
                <w:rFonts w:ascii="Times New Roman" w:hAnsi="Times New Roman" w:cs="Times New Roman"/>
                <w:sz w:val="22"/>
                <w:szCs w:val="22"/>
                <w:lang w:val="en-US"/>
              </w:rPr>
              <w:t>Farmaco</w:t>
            </w:r>
            <w:proofErr w:type="spellEnd"/>
            <w:r w:rsidRPr="000735E6">
              <w:rPr>
                <w:rFonts w:ascii="Times New Roman" w:hAnsi="Times New Roman" w:cs="Times New Roman"/>
                <w:sz w:val="22"/>
                <w:szCs w:val="22"/>
                <w:lang w:val="en-US"/>
              </w:rPr>
              <w:t xml:space="preserve"> </w:t>
            </w:r>
          </w:p>
        </w:tc>
        <w:tc>
          <w:tcPr>
            <w:tcW w:w="2990" w:type="dxa"/>
          </w:tcPr>
          <w:p w14:paraId="376623F3"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i/>
                <w:iCs/>
                <w:sz w:val="22"/>
                <w:szCs w:val="22"/>
                <w:lang w:val="en-US"/>
              </w:rPr>
              <w:t xml:space="preserve">Direction General for Animal Health and Veterinary Medicinal Products </w:t>
            </w:r>
          </w:p>
          <w:p w14:paraId="0D54D3C3"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Ministero</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della</w:t>
            </w:r>
            <w:proofErr w:type="spellEnd"/>
            <w:r w:rsidRPr="000735E6">
              <w:rPr>
                <w:rFonts w:ascii="Times New Roman" w:hAnsi="Times New Roman" w:cs="Times New Roman"/>
                <w:sz w:val="22"/>
                <w:szCs w:val="22"/>
                <w:lang w:val="en-US"/>
              </w:rPr>
              <w:t xml:space="preserve"> Salute, </w:t>
            </w:r>
            <w:proofErr w:type="spellStart"/>
            <w:r w:rsidRPr="000735E6">
              <w:rPr>
                <w:rFonts w:ascii="Times New Roman" w:hAnsi="Times New Roman" w:cs="Times New Roman"/>
                <w:sz w:val="22"/>
                <w:szCs w:val="22"/>
                <w:lang w:val="en-US"/>
              </w:rPr>
              <w:t>Direzione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Generale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della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Sanità</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Animale</w:t>
            </w:r>
            <w:proofErr w:type="spellEnd"/>
            <w:r w:rsidRPr="000735E6">
              <w:rPr>
                <w:rFonts w:ascii="Times New Roman" w:hAnsi="Times New Roman" w:cs="Times New Roman"/>
                <w:sz w:val="22"/>
                <w:szCs w:val="22"/>
                <w:lang w:val="en-US"/>
              </w:rPr>
              <w:t xml:space="preserve"> e </w:t>
            </w:r>
            <w:proofErr w:type="spellStart"/>
            <w:r w:rsidRPr="000735E6">
              <w:rPr>
                <w:rFonts w:ascii="Times New Roman" w:hAnsi="Times New Roman" w:cs="Times New Roman"/>
                <w:sz w:val="22"/>
                <w:szCs w:val="22"/>
                <w:lang w:val="en-US"/>
              </w:rPr>
              <w:t>dei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Farmaci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Veterinari</w:t>
            </w:r>
            <w:proofErr w:type="spellEnd"/>
            <w:r w:rsidRPr="000735E6">
              <w:rPr>
                <w:rFonts w:ascii="Times New Roman" w:hAnsi="Times New Roman" w:cs="Times New Roman"/>
                <w:sz w:val="22"/>
                <w:szCs w:val="22"/>
                <w:lang w:val="en-US"/>
              </w:rPr>
              <w:t xml:space="preserve"> </w:t>
            </w:r>
          </w:p>
          <w:p w14:paraId="647DF259" w14:textId="28A2EC6D" w:rsidR="005072F5" w:rsidRPr="000735E6" w:rsidRDefault="005072F5">
            <w:pPr>
              <w:pStyle w:val="Default"/>
              <w:rPr>
                <w:rFonts w:ascii="Times New Roman" w:hAnsi="Times New Roman" w:cs="Times New Roman"/>
                <w:sz w:val="22"/>
                <w:szCs w:val="22"/>
                <w:lang w:val="en-US"/>
              </w:rPr>
            </w:pPr>
          </w:p>
        </w:tc>
      </w:tr>
      <w:tr w:rsidR="00AE7705" w:rsidRPr="000735E6" w14:paraId="5DF15FE1" w14:textId="77777777">
        <w:trPr>
          <w:trHeight w:val="2066"/>
        </w:trPr>
        <w:tc>
          <w:tcPr>
            <w:tcW w:w="2990" w:type="dxa"/>
          </w:tcPr>
          <w:p w14:paraId="4A577838"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Cyprus </w:t>
            </w:r>
          </w:p>
          <w:p w14:paraId="777F0E10" w14:textId="77777777" w:rsidR="00C770E5" w:rsidRPr="000735E6" w:rsidRDefault="00C770E5">
            <w:pPr>
              <w:pStyle w:val="Default"/>
              <w:rPr>
                <w:rFonts w:ascii="Times New Roman" w:hAnsi="Times New Roman" w:cs="Times New Roman"/>
                <w:b/>
                <w:bCs/>
                <w:sz w:val="22"/>
                <w:szCs w:val="22"/>
                <w:lang w:val="en-US"/>
              </w:rPr>
            </w:pPr>
          </w:p>
          <w:p w14:paraId="48749322" w14:textId="77777777" w:rsidR="00C770E5" w:rsidRPr="000735E6" w:rsidRDefault="00C770E5">
            <w:pPr>
              <w:pStyle w:val="Default"/>
              <w:rPr>
                <w:rFonts w:ascii="Times New Roman" w:hAnsi="Times New Roman" w:cs="Times New Roman"/>
                <w:b/>
                <w:bCs/>
                <w:sz w:val="22"/>
                <w:szCs w:val="22"/>
                <w:lang w:val="en-US"/>
              </w:rPr>
            </w:pPr>
          </w:p>
          <w:p w14:paraId="3DB885C6" w14:textId="77777777" w:rsidR="00C770E5" w:rsidRPr="000735E6" w:rsidRDefault="00C770E5">
            <w:pPr>
              <w:pStyle w:val="Default"/>
              <w:rPr>
                <w:rFonts w:ascii="Times New Roman" w:hAnsi="Times New Roman" w:cs="Times New Roman"/>
                <w:b/>
                <w:bCs/>
                <w:sz w:val="22"/>
                <w:szCs w:val="22"/>
                <w:lang w:val="en-US"/>
              </w:rPr>
            </w:pPr>
          </w:p>
          <w:p w14:paraId="31611849" w14:textId="77777777" w:rsidR="00C770E5" w:rsidRPr="000735E6" w:rsidRDefault="00C770E5">
            <w:pPr>
              <w:pStyle w:val="Default"/>
              <w:rPr>
                <w:rFonts w:ascii="Times New Roman" w:hAnsi="Times New Roman" w:cs="Times New Roman"/>
                <w:b/>
                <w:bCs/>
                <w:sz w:val="22"/>
                <w:szCs w:val="22"/>
                <w:lang w:val="en-US"/>
              </w:rPr>
            </w:pPr>
          </w:p>
          <w:p w14:paraId="57444E5E" w14:textId="77777777" w:rsidR="00C770E5" w:rsidRPr="000735E6" w:rsidRDefault="00C770E5">
            <w:pPr>
              <w:pStyle w:val="Default"/>
              <w:rPr>
                <w:rFonts w:ascii="Times New Roman" w:hAnsi="Times New Roman" w:cs="Times New Roman"/>
                <w:b/>
                <w:bCs/>
                <w:sz w:val="22"/>
                <w:szCs w:val="22"/>
                <w:lang w:val="en-US"/>
              </w:rPr>
            </w:pPr>
          </w:p>
          <w:p w14:paraId="1A02B1AF" w14:textId="77777777" w:rsidR="00C770E5" w:rsidRPr="000735E6" w:rsidRDefault="00C770E5">
            <w:pPr>
              <w:pStyle w:val="Default"/>
              <w:rPr>
                <w:rFonts w:ascii="Times New Roman" w:hAnsi="Times New Roman" w:cs="Times New Roman"/>
                <w:b/>
                <w:bCs/>
                <w:sz w:val="22"/>
                <w:szCs w:val="22"/>
                <w:lang w:val="en-US"/>
              </w:rPr>
            </w:pPr>
          </w:p>
          <w:p w14:paraId="3AE52B75" w14:textId="77777777" w:rsidR="00C770E5" w:rsidRPr="000735E6" w:rsidRDefault="00C770E5">
            <w:pPr>
              <w:pStyle w:val="Default"/>
              <w:rPr>
                <w:rFonts w:ascii="Times New Roman" w:hAnsi="Times New Roman" w:cs="Times New Roman"/>
                <w:b/>
                <w:bCs/>
                <w:sz w:val="22"/>
                <w:szCs w:val="22"/>
                <w:lang w:val="en-US"/>
              </w:rPr>
            </w:pPr>
          </w:p>
          <w:p w14:paraId="7D4048E9" w14:textId="77777777" w:rsidR="00C770E5" w:rsidRPr="000735E6" w:rsidRDefault="00C770E5">
            <w:pPr>
              <w:pStyle w:val="Default"/>
              <w:rPr>
                <w:rFonts w:ascii="Times New Roman" w:hAnsi="Times New Roman" w:cs="Times New Roman"/>
                <w:b/>
                <w:bCs/>
                <w:sz w:val="22"/>
                <w:szCs w:val="22"/>
                <w:lang w:val="en-US"/>
              </w:rPr>
            </w:pPr>
          </w:p>
          <w:p w14:paraId="1C9BA476" w14:textId="77777777" w:rsidR="00C770E5" w:rsidRPr="000735E6" w:rsidRDefault="00C770E5">
            <w:pPr>
              <w:pStyle w:val="Default"/>
              <w:rPr>
                <w:rFonts w:ascii="Times New Roman" w:hAnsi="Times New Roman" w:cs="Times New Roman"/>
                <w:b/>
                <w:bCs/>
                <w:sz w:val="22"/>
                <w:szCs w:val="22"/>
                <w:lang w:val="en-US"/>
              </w:rPr>
            </w:pPr>
          </w:p>
          <w:p w14:paraId="343925A6" w14:textId="77777777" w:rsidR="00C770E5" w:rsidRPr="000735E6" w:rsidRDefault="00C770E5">
            <w:pPr>
              <w:pStyle w:val="Default"/>
              <w:rPr>
                <w:rFonts w:ascii="Times New Roman" w:hAnsi="Times New Roman" w:cs="Times New Roman"/>
                <w:b/>
                <w:bCs/>
                <w:sz w:val="22"/>
                <w:szCs w:val="22"/>
                <w:lang w:val="en-US"/>
              </w:rPr>
            </w:pPr>
          </w:p>
          <w:p w14:paraId="18ABEB77" w14:textId="1A010568"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Latvia </w:t>
            </w:r>
          </w:p>
        </w:tc>
        <w:tc>
          <w:tcPr>
            <w:tcW w:w="2990" w:type="dxa"/>
          </w:tcPr>
          <w:p w14:paraId="1674F605"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Ministry of Health - Pharmaceutical Services / </w:t>
            </w:r>
          </w:p>
          <w:p w14:paraId="78AD2ADB" w14:textId="77777777" w:rsidR="00C770E5" w:rsidRPr="000735E6" w:rsidRDefault="00C770E5">
            <w:pPr>
              <w:pStyle w:val="Default"/>
              <w:rPr>
                <w:rFonts w:ascii="Times New Roman" w:hAnsi="Times New Roman" w:cs="Times New Roman"/>
                <w:sz w:val="22"/>
                <w:szCs w:val="22"/>
                <w:lang w:val="en-US"/>
              </w:rPr>
            </w:pPr>
          </w:p>
          <w:p w14:paraId="34D2DCC4" w14:textId="77777777" w:rsidR="00C770E5" w:rsidRPr="000735E6" w:rsidRDefault="00C770E5">
            <w:pPr>
              <w:pStyle w:val="Default"/>
              <w:rPr>
                <w:rFonts w:ascii="Times New Roman" w:hAnsi="Times New Roman" w:cs="Times New Roman"/>
                <w:sz w:val="22"/>
                <w:szCs w:val="22"/>
                <w:lang w:val="en-US"/>
              </w:rPr>
            </w:pPr>
          </w:p>
          <w:p w14:paraId="200EE3BA" w14:textId="26520D3E"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Φα</w:t>
            </w:r>
            <w:proofErr w:type="spellStart"/>
            <w:r w:rsidRPr="000735E6">
              <w:rPr>
                <w:rFonts w:ascii="Times New Roman" w:hAnsi="Times New Roman" w:cs="Times New Roman"/>
                <w:sz w:val="22"/>
                <w:szCs w:val="22"/>
                <w:lang w:val="en-US"/>
              </w:rPr>
              <w:t>ρμ</w:t>
            </w:r>
            <w:proofErr w:type="spellEnd"/>
            <w:r w:rsidRPr="000735E6">
              <w:rPr>
                <w:rFonts w:ascii="Times New Roman" w:hAnsi="Times New Roman" w:cs="Times New Roman"/>
                <w:sz w:val="22"/>
                <w:szCs w:val="22"/>
                <w:lang w:val="en-US"/>
              </w:rPr>
              <w:t>ακευτικές Υπ</w:t>
            </w:r>
            <w:proofErr w:type="spellStart"/>
            <w:r w:rsidRPr="000735E6">
              <w:rPr>
                <w:rFonts w:ascii="Times New Roman" w:hAnsi="Times New Roman" w:cs="Times New Roman"/>
                <w:sz w:val="22"/>
                <w:szCs w:val="22"/>
                <w:lang w:val="en-US"/>
              </w:rPr>
              <w:t>ηρεσίες</w:t>
            </w:r>
            <w:proofErr w:type="spellEnd"/>
            <w:r w:rsidRPr="000735E6">
              <w:rPr>
                <w:rFonts w:ascii="Times New Roman" w:hAnsi="Times New Roman" w:cs="Times New Roman"/>
                <w:sz w:val="22"/>
                <w:szCs w:val="22"/>
                <w:lang w:val="en-US"/>
              </w:rPr>
              <w:t>, Υπ</w:t>
            </w:r>
            <w:proofErr w:type="spellStart"/>
            <w:r w:rsidRPr="000735E6">
              <w:rPr>
                <w:rFonts w:ascii="Times New Roman" w:hAnsi="Times New Roman" w:cs="Times New Roman"/>
                <w:sz w:val="22"/>
                <w:szCs w:val="22"/>
                <w:lang w:val="en-US"/>
              </w:rPr>
              <w:t>ουργείο</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Υγεί</w:t>
            </w:r>
            <w:proofErr w:type="spellEnd"/>
            <w:r w:rsidRPr="000735E6">
              <w:rPr>
                <w:rFonts w:ascii="Times New Roman" w:hAnsi="Times New Roman" w:cs="Times New Roman"/>
                <w:sz w:val="22"/>
                <w:szCs w:val="22"/>
                <w:lang w:val="en-US"/>
              </w:rPr>
              <w:t xml:space="preserve">ας </w:t>
            </w:r>
          </w:p>
          <w:p w14:paraId="6CF1353D" w14:textId="77777777" w:rsidR="00C770E5" w:rsidRPr="000735E6" w:rsidRDefault="00C770E5">
            <w:pPr>
              <w:pStyle w:val="Default"/>
              <w:rPr>
                <w:rFonts w:ascii="Times New Roman" w:hAnsi="Times New Roman" w:cs="Times New Roman"/>
                <w:sz w:val="22"/>
                <w:szCs w:val="22"/>
                <w:lang w:val="en-US"/>
              </w:rPr>
            </w:pPr>
          </w:p>
          <w:p w14:paraId="636BF941" w14:textId="77777777" w:rsidR="00C770E5" w:rsidRPr="000735E6" w:rsidRDefault="00C770E5">
            <w:pPr>
              <w:pStyle w:val="Default"/>
              <w:rPr>
                <w:rFonts w:ascii="Times New Roman" w:hAnsi="Times New Roman" w:cs="Times New Roman"/>
                <w:sz w:val="22"/>
                <w:szCs w:val="22"/>
                <w:lang w:val="en-US"/>
              </w:rPr>
            </w:pPr>
          </w:p>
          <w:p w14:paraId="5EB3DDA2" w14:textId="77777777" w:rsidR="00C770E5" w:rsidRPr="000735E6" w:rsidRDefault="00C770E5">
            <w:pPr>
              <w:pStyle w:val="Default"/>
              <w:rPr>
                <w:rFonts w:ascii="Times New Roman" w:hAnsi="Times New Roman" w:cs="Times New Roman"/>
                <w:sz w:val="22"/>
                <w:szCs w:val="22"/>
                <w:lang w:val="en-US"/>
              </w:rPr>
            </w:pPr>
          </w:p>
          <w:p w14:paraId="048BA88B" w14:textId="77777777" w:rsidR="00C770E5" w:rsidRPr="000735E6" w:rsidRDefault="00C770E5">
            <w:pPr>
              <w:pStyle w:val="Default"/>
              <w:rPr>
                <w:rFonts w:ascii="Times New Roman" w:hAnsi="Times New Roman" w:cs="Times New Roman"/>
                <w:sz w:val="22"/>
                <w:szCs w:val="22"/>
                <w:lang w:val="en-US"/>
              </w:rPr>
            </w:pPr>
          </w:p>
          <w:p w14:paraId="75301417" w14:textId="77777777" w:rsidR="00C770E5" w:rsidRPr="000735E6" w:rsidRDefault="00C770E5">
            <w:pPr>
              <w:pStyle w:val="Default"/>
              <w:rPr>
                <w:rFonts w:ascii="Times New Roman" w:hAnsi="Times New Roman" w:cs="Times New Roman"/>
                <w:sz w:val="22"/>
                <w:szCs w:val="22"/>
                <w:lang w:val="en-US"/>
              </w:rPr>
            </w:pPr>
          </w:p>
          <w:p w14:paraId="76431C1A" w14:textId="507FBBA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Agency of Medicines / </w:t>
            </w:r>
          </w:p>
          <w:p w14:paraId="079A00DE"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Zāļu</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valsts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aģentūra</w:t>
            </w:r>
            <w:proofErr w:type="spellEnd"/>
            <w:r w:rsidRPr="000735E6">
              <w:rPr>
                <w:rFonts w:ascii="Times New Roman" w:hAnsi="Times New Roman" w:cs="Times New Roman"/>
                <w:sz w:val="22"/>
                <w:szCs w:val="22"/>
                <w:lang w:val="en-US"/>
              </w:rPr>
              <w:t xml:space="preserve"> </w:t>
            </w:r>
          </w:p>
        </w:tc>
        <w:tc>
          <w:tcPr>
            <w:tcW w:w="2990" w:type="dxa"/>
          </w:tcPr>
          <w:p w14:paraId="3A1FFC05" w14:textId="29C59542"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Ministry of Agriculture, Rural Development and Environment- </w:t>
            </w:r>
          </w:p>
          <w:p w14:paraId="1BFBD561" w14:textId="77777777" w:rsidR="005072F5" w:rsidRPr="000735E6" w:rsidRDefault="005072F5">
            <w:pPr>
              <w:pStyle w:val="Default"/>
              <w:rPr>
                <w:rFonts w:ascii="Times New Roman" w:hAnsi="Times New Roman" w:cs="Times New Roman"/>
                <w:sz w:val="22"/>
                <w:szCs w:val="22"/>
                <w:lang w:val="en-US"/>
              </w:rPr>
            </w:pPr>
          </w:p>
          <w:p w14:paraId="78142E92" w14:textId="5080B4CB"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Veterinary Services / </w:t>
            </w:r>
          </w:p>
          <w:p w14:paraId="74A4B7AB" w14:textId="77777777" w:rsidR="00C770E5" w:rsidRPr="000735E6" w:rsidRDefault="00C770E5">
            <w:pPr>
              <w:pStyle w:val="Default"/>
              <w:rPr>
                <w:rFonts w:ascii="Times New Roman" w:hAnsi="Times New Roman" w:cs="Times New Roman"/>
                <w:sz w:val="22"/>
                <w:szCs w:val="22"/>
                <w:lang w:val="en-US"/>
              </w:rPr>
            </w:pPr>
          </w:p>
          <w:p w14:paraId="394B8050" w14:textId="186C0B7F"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Κτηνι</w:t>
            </w:r>
            <w:proofErr w:type="spellEnd"/>
            <w:r w:rsidRPr="000735E6">
              <w:rPr>
                <w:rFonts w:ascii="Times New Roman" w:hAnsi="Times New Roman" w:cs="Times New Roman"/>
                <w:sz w:val="22"/>
                <w:szCs w:val="22"/>
                <w:lang w:val="en-US"/>
              </w:rPr>
              <w:t>ατρικές Υπ</w:t>
            </w:r>
            <w:proofErr w:type="spellStart"/>
            <w:r w:rsidRPr="000735E6">
              <w:rPr>
                <w:rFonts w:ascii="Times New Roman" w:hAnsi="Times New Roman" w:cs="Times New Roman"/>
                <w:sz w:val="22"/>
                <w:szCs w:val="22"/>
                <w:lang w:val="en-US"/>
              </w:rPr>
              <w:t>ηρεσίες</w:t>
            </w:r>
            <w:proofErr w:type="spellEnd"/>
            <w:r w:rsidRPr="000735E6">
              <w:rPr>
                <w:rFonts w:ascii="Times New Roman" w:hAnsi="Times New Roman" w:cs="Times New Roman"/>
                <w:sz w:val="22"/>
                <w:szCs w:val="22"/>
                <w:lang w:val="en-US"/>
              </w:rPr>
              <w:t>- Υπ</w:t>
            </w:r>
            <w:proofErr w:type="spellStart"/>
            <w:r w:rsidRPr="000735E6">
              <w:rPr>
                <w:rFonts w:ascii="Times New Roman" w:hAnsi="Times New Roman" w:cs="Times New Roman"/>
                <w:sz w:val="22"/>
                <w:szCs w:val="22"/>
                <w:lang w:val="en-US"/>
              </w:rPr>
              <w:t>ουργείο</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Γεωργί</w:t>
            </w:r>
            <w:proofErr w:type="spellEnd"/>
            <w:r w:rsidRPr="000735E6">
              <w:rPr>
                <w:rFonts w:ascii="Times New Roman" w:hAnsi="Times New Roman" w:cs="Times New Roman"/>
                <w:sz w:val="22"/>
                <w:szCs w:val="22"/>
                <w:lang w:val="en-US"/>
              </w:rPr>
              <w:t xml:space="preserve">ας, </w:t>
            </w:r>
            <w:proofErr w:type="spellStart"/>
            <w:r w:rsidRPr="000735E6">
              <w:rPr>
                <w:rFonts w:ascii="Times New Roman" w:hAnsi="Times New Roman" w:cs="Times New Roman"/>
                <w:sz w:val="22"/>
                <w:szCs w:val="22"/>
                <w:lang w:val="en-US"/>
              </w:rPr>
              <w:t>Αγροτικής</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Ανά</w:t>
            </w:r>
            <w:proofErr w:type="spellEnd"/>
            <w:r w:rsidRPr="000735E6">
              <w:rPr>
                <w:rFonts w:ascii="Times New Roman" w:hAnsi="Times New Roman" w:cs="Times New Roman"/>
                <w:sz w:val="22"/>
                <w:szCs w:val="22"/>
                <w:lang w:val="en-US"/>
              </w:rPr>
              <w:t xml:space="preserve">πτυξης και </w:t>
            </w:r>
            <w:proofErr w:type="spellStart"/>
            <w:r w:rsidRPr="000735E6">
              <w:rPr>
                <w:rFonts w:ascii="Times New Roman" w:hAnsi="Times New Roman" w:cs="Times New Roman"/>
                <w:sz w:val="22"/>
                <w:szCs w:val="22"/>
                <w:lang w:val="en-US"/>
              </w:rPr>
              <w:t>Περι</w:t>
            </w:r>
            <w:proofErr w:type="spellEnd"/>
            <w:r w:rsidRPr="000735E6">
              <w:rPr>
                <w:rFonts w:ascii="Times New Roman" w:hAnsi="Times New Roman" w:cs="Times New Roman"/>
                <w:sz w:val="22"/>
                <w:szCs w:val="22"/>
                <w:lang w:val="en-US"/>
              </w:rPr>
              <w:t xml:space="preserve">βάλλοντος </w:t>
            </w:r>
          </w:p>
          <w:p w14:paraId="0401B4C6" w14:textId="77777777" w:rsidR="00C770E5" w:rsidRPr="000735E6" w:rsidRDefault="00C770E5">
            <w:pPr>
              <w:pStyle w:val="Default"/>
              <w:rPr>
                <w:rFonts w:ascii="Times New Roman" w:hAnsi="Times New Roman" w:cs="Times New Roman"/>
                <w:sz w:val="22"/>
                <w:szCs w:val="22"/>
                <w:lang w:val="en-US"/>
              </w:rPr>
            </w:pPr>
          </w:p>
          <w:p w14:paraId="53A59866"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Assessment and Registration Department of the Food and Veterinary Service/</w:t>
            </w:r>
            <w:proofErr w:type="spellStart"/>
            <w:r w:rsidRPr="000735E6">
              <w:rPr>
                <w:rFonts w:ascii="Times New Roman" w:hAnsi="Times New Roman" w:cs="Times New Roman"/>
                <w:sz w:val="22"/>
                <w:szCs w:val="22"/>
                <w:lang w:val="en-US"/>
              </w:rPr>
              <w:t>Pārtikas</w:t>
            </w:r>
            <w:proofErr w:type="spellEnd"/>
            <w:r w:rsidRPr="000735E6">
              <w:rPr>
                <w:rFonts w:ascii="Times New Roman" w:hAnsi="Times New Roman" w:cs="Times New Roman"/>
                <w:sz w:val="22"/>
                <w:szCs w:val="22"/>
                <w:lang w:val="en-US"/>
              </w:rPr>
              <w:t xml:space="preserve"> un </w:t>
            </w:r>
            <w:proofErr w:type="spellStart"/>
            <w:r w:rsidRPr="000735E6">
              <w:rPr>
                <w:rFonts w:ascii="Times New Roman" w:hAnsi="Times New Roman" w:cs="Times New Roman"/>
                <w:sz w:val="22"/>
                <w:szCs w:val="22"/>
                <w:lang w:val="en-US"/>
              </w:rPr>
              <w:t>veterinārā</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dienesta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Novērtēšanas</w:t>
            </w:r>
            <w:proofErr w:type="spellEnd"/>
            <w:r w:rsidRPr="000735E6">
              <w:rPr>
                <w:rFonts w:ascii="Times New Roman" w:hAnsi="Times New Roman" w:cs="Times New Roman"/>
                <w:sz w:val="22"/>
                <w:szCs w:val="22"/>
                <w:lang w:val="en-US"/>
              </w:rPr>
              <w:t xml:space="preserve"> un </w:t>
            </w:r>
            <w:proofErr w:type="spellStart"/>
            <w:r w:rsidRPr="000735E6">
              <w:rPr>
                <w:rFonts w:ascii="Times New Roman" w:hAnsi="Times New Roman" w:cs="Times New Roman"/>
                <w:sz w:val="22"/>
                <w:szCs w:val="22"/>
                <w:lang w:val="en-US"/>
              </w:rPr>
              <w:t>reģistrācijas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departaments</w:t>
            </w:r>
            <w:proofErr w:type="spellEnd"/>
            <w:r w:rsidRPr="000735E6">
              <w:rPr>
                <w:rFonts w:ascii="Times New Roman" w:hAnsi="Times New Roman" w:cs="Times New Roman"/>
                <w:sz w:val="22"/>
                <w:szCs w:val="22"/>
                <w:lang w:val="en-US"/>
              </w:rPr>
              <w:t xml:space="preserve"> </w:t>
            </w:r>
          </w:p>
          <w:p w14:paraId="20865ED9" w14:textId="027167BE" w:rsidR="00C770E5" w:rsidRPr="000735E6" w:rsidRDefault="00C770E5">
            <w:pPr>
              <w:pStyle w:val="Default"/>
              <w:rPr>
                <w:rFonts w:ascii="Times New Roman" w:hAnsi="Times New Roman" w:cs="Times New Roman"/>
                <w:sz w:val="22"/>
                <w:szCs w:val="22"/>
                <w:lang w:val="en-US"/>
              </w:rPr>
            </w:pPr>
          </w:p>
        </w:tc>
      </w:tr>
      <w:tr w:rsidR="00AE7705" w:rsidRPr="000735E6" w14:paraId="00C43135" w14:textId="77777777">
        <w:trPr>
          <w:trHeight w:val="498"/>
        </w:trPr>
        <w:tc>
          <w:tcPr>
            <w:tcW w:w="2990" w:type="dxa"/>
          </w:tcPr>
          <w:p w14:paraId="0FF82BA9"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Lithuania </w:t>
            </w:r>
          </w:p>
        </w:tc>
        <w:tc>
          <w:tcPr>
            <w:tcW w:w="2990" w:type="dxa"/>
          </w:tcPr>
          <w:p w14:paraId="3EAF9B9B"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Medicines Control Agency / </w:t>
            </w:r>
          </w:p>
          <w:p w14:paraId="71F15F66"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Valstybinė</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vaistų</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kontrolės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tarnyba</w:t>
            </w:r>
            <w:proofErr w:type="spellEnd"/>
            <w:r w:rsidRPr="000735E6">
              <w:rPr>
                <w:rFonts w:ascii="Times New Roman" w:hAnsi="Times New Roman" w:cs="Times New Roman"/>
                <w:sz w:val="22"/>
                <w:szCs w:val="22"/>
                <w:lang w:val="en-US"/>
              </w:rPr>
              <w:t xml:space="preserve"> </w:t>
            </w:r>
          </w:p>
        </w:tc>
        <w:tc>
          <w:tcPr>
            <w:tcW w:w="2990" w:type="dxa"/>
          </w:tcPr>
          <w:p w14:paraId="53E5C0F1"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Food and Veterinary Service / </w:t>
            </w:r>
          </w:p>
          <w:p w14:paraId="6DC5D989"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Valstybinės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maisto</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veterinarijos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tarnyba</w:t>
            </w:r>
            <w:proofErr w:type="spellEnd"/>
            <w:r w:rsidRPr="000735E6">
              <w:rPr>
                <w:rFonts w:ascii="Times New Roman" w:hAnsi="Times New Roman" w:cs="Times New Roman"/>
                <w:sz w:val="22"/>
                <w:szCs w:val="22"/>
                <w:lang w:val="en-US"/>
              </w:rPr>
              <w:t xml:space="preserve"> </w:t>
            </w:r>
          </w:p>
          <w:p w14:paraId="3027C52E" w14:textId="40253097" w:rsidR="00D80645" w:rsidRPr="000735E6" w:rsidRDefault="00D80645">
            <w:pPr>
              <w:pStyle w:val="Default"/>
              <w:rPr>
                <w:rFonts w:ascii="Times New Roman" w:hAnsi="Times New Roman" w:cs="Times New Roman"/>
                <w:sz w:val="22"/>
                <w:szCs w:val="22"/>
                <w:lang w:val="en-US"/>
              </w:rPr>
            </w:pPr>
          </w:p>
        </w:tc>
      </w:tr>
      <w:tr w:rsidR="00AE7705" w:rsidRPr="000735E6" w14:paraId="31FF6886" w14:textId="77777777">
        <w:trPr>
          <w:trHeight w:val="109"/>
        </w:trPr>
        <w:tc>
          <w:tcPr>
            <w:tcW w:w="2990" w:type="dxa"/>
          </w:tcPr>
          <w:p w14:paraId="01A07A47"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Luxembourg </w:t>
            </w:r>
          </w:p>
        </w:tc>
        <w:tc>
          <w:tcPr>
            <w:tcW w:w="2990" w:type="dxa"/>
          </w:tcPr>
          <w:p w14:paraId="047F95DE" w14:textId="77777777" w:rsidR="00AE7705" w:rsidRPr="000735E6" w:rsidRDefault="00AE7705">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Minìstere</w:t>
            </w:r>
            <w:proofErr w:type="spellEnd"/>
            <w:r w:rsidRPr="000735E6">
              <w:rPr>
                <w:rFonts w:ascii="Times New Roman" w:hAnsi="Times New Roman" w:cs="Times New Roman"/>
                <w:sz w:val="22"/>
                <w:szCs w:val="22"/>
                <w:lang w:val="en-US"/>
              </w:rPr>
              <w:t xml:space="preserve"> de la </w:t>
            </w:r>
            <w:proofErr w:type="spellStart"/>
            <w:r w:rsidRPr="000735E6">
              <w:rPr>
                <w:rFonts w:ascii="Times New Roman" w:hAnsi="Times New Roman" w:cs="Times New Roman"/>
                <w:sz w:val="22"/>
                <w:szCs w:val="22"/>
                <w:lang w:val="en-US"/>
              </w:rPr>
              <w:t>Santé</w:t>
            </w:r>
            <w:proofErr w:type="spellEnd"/>
            <w:r w:rsidRPr="000735E6">
              <w:rPr>
                <w:rFonts w:ascii="Times New Roman" w:hAnsi="Times New Roman" w:cs="Times New Roman"/>
                <w:sz w:val="22"/>
                <w:szCs w:val="22"/>
                <w:lang w:val="en-US"/>
              </w:rPr>
              <w:t xml:space="preserve">, Division de la </w:t>
            </w:r>
          </w:p>
        </w:tc>
        <w:tc>
          <w:tcPr>
            <w:tcW w:w="2990" w:type="dxa"/>
          </w:tcPr>
          <w:p w14:paraId="2DA51ABC" w14:textId="77777777" w:rsidR="00AE7705" w:rsidRPr="000735E6" w:rsidRDefault="00AE7705">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w:t>
            </w:r>
          </w:p>
        </w:tc>
      </w:tr>
    </w:tbl>
    <w:p w14:paraId="067846EF" w14:textId="5EFCF1AA" w:rsidR="00AE7705" w:rsidRPr="000735E6" w:rsidRDefault="00AE7705" w:rsidP="00705AFF">
      <w:pPr>
        <w:jc w:val="both"/>
        <w:rPr>
          <w:rFonts w:ascii="Times New Roman" w:hAnsi="Times New Roman" w:cs="Times New Roman"/>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87"/>
        <w:gridCol w:w="1494"/>
        <w:gridCol w:w="1493"/>
        <w:gridCol w:w="2988"/>
      </w:tblGrid>
      <w:tr w:rsidR="00216794" w:rsidRPr="000735E6" w14:paraId="4A5D2D56" w14:textId="77777777" w:rsidTr="00526C61">
        <w:trPr>
          <w:trHeight w:val="364"/>
        </w:trPr>
        <w:tc>
          <w:tcPr>
            <w:tcW w:w="4481" w:type="dxa"/>
            <w:gridSpan w:val="2"/>
          </w:tcPr>
          <w:p w14:paraId="79BBC833" w14:textId="4D025CF8"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lastRenderedPageBreak/>
              <w:t xml:space="preserve">                                                             </w:t>
            </w:r>
            <w:proofErr w:type="spellStart"/>
            <w:r w:rsidRPr="000735E6">
              <w:rPr>
                <w:rFonts w:ascii="Times New Roman" w:hAnsi="Times New Roman" w:cs="Times New Roman"/>
                <w:sz w:val="22"/>
                <w:szCs w:val="22"/>
                <w:lang w:val="en-US"/>
              </w:rPr>
              <w:t>Pharmacie</w:t>
            </w:r>
            <w:proofErr w:type="spellEnd"/>
            <w:r w:rsidRPr="000735E6">
              <w:rPr>
                <w:rFonts w:ascii="Times New Roman" w:hAnsi="Times New Roman" w:cs="Times New Roman"/>
                <w:sz w:val="22"/>
                <w:szCs w:val="22"/>
                <w:lang w:val="en-US"/>
              </w:rPr>
              <w:t xml:space="preserve"> et </w:t>
            </w:r>
          </w:p>
          <w:p w14:paraId="73FA570A" w14:textId="2CA7CB61"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                                                     des </w:t>
            </w:r>
            <w:proofErr w:type="spellStart"/>
            <w:r w:rsidRPr="000735E6">
              <w:rPr>
                <w:rFonts w:ascii="Times New Roman" w:hAnsi="Times New Roman" w:cs="Times New Roman"/>
                <w:sz w:val="22"/>
                <w:szCs w:val="22"/>
                <w:lang w:val="en-US"/>
              </w:rPr>
              <w:t>Médicaments</w:t>
            </w:r>
            <w:proofErr w:type="spellEnd"/>
            <w:r w:rsidRPr="000735E6">
              <w:rPr>
                <w:rFonts w:ascii="Times New Roman" w:hAnsi="Times New Roman" w:cs="Times New Roman"/>
                <w:sz w:val="22"/>
                <w:szCs w:val="22"/>
                <w:lang w:val="en-US"/>
              </w:rPr>
              <w:t xml:space="preserve"> </w:t>
            </w:r>
          </w:p>
          <w:p w14:paraId="33FC46D0" w14:textId="78E13D51" w:rsidR="00216794" w:rsidRPr="000735E6" w:rsidRDefault="00216794">
            <w:pPr>
              <w:pStyle w:val="Default"/>
              <w:rPr>
                <w:rFonts w:ascii="Times New Roman" w:hAnsi="Times New Roman" w:cs="Times New Roman"/>
                <w:sz w:val="22"/>
                <w:szCs w:val="22"/>
                <w:lang w:val="en-US"/>
              </w:rPr>
            </w:pPr>
          </w:p>
        </w:tc>
        <w:tc>
          <w:tcPr>
            <w:tcW w:w="4481" w:type="dxa"/>
            <w:gridSpan w:val="2"/>
          </w:tcPr>
          <w:p w14:paraId="70355DD2" w14:textId="02699778"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                                       for human use </w:t>
            </w:r>
          </w:p>
        </w:tc>
      </w:tr>
      <w:tr w:rsidR="00216794" w:rsidRPr="000735E6" w14:paraId="5FA33DF4" w14:textId="77777777" w:rsidTr="00526C61">
        <w:trPr>
          <w:trHeight w:val="1813"/>
        </w:trPr>
        <w:tc>
          <w:tcPr>
            <w:tcW w:w="2987" w:type="dxa"/>
          </w:tcPr>
          <w:p w14:paraId="73A11362"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Hungary </w:t>
            </w:r>
          </w:p>
          <w:p w14:paraId="51D41573" w14:textId="77777777" w:rsidR="00216794" w:rsidRPr="000735E6" w:rsidRDefault="00216794">
            <w:pPr>
              <w:pStyle w:val="Default"/>
              <w:rPr>
                <w:rFonts w:ascii="Times New Roman" w:hAnsi="Times New Roman" w:cs="Times New Roman"/>
                <w:b/>
                <w:bCs/>
                <w:sz w:val="22"/>
                <w:szCs w:val="22"/>
                <w:lang w:val="en-US"/>
              </w:rPr>
            </w:pPr>
          </w:p>
          <w:p w14:paraId="69B722C2" w14:textId="77777777" w:rsidR="00216794" w:rsidRPr="000735E6" w:rsidRDefault="00216794">
            <w:pPr>
              <w:pStyle w:val="Default"/>
              <w:rPr>
                <w:rFonts w:ascii="Times New Roman" w:hAnsi="Times New Roman" w:cs="Times New Roman"/>
                <w:b/>
                <w:bCs/>
                <w:sz w:val="22"/>
                <w:szCs w:val="22"/>
                <w:lang w:val="en-US"/>
              </w:rPr>
            </w:pPr>
          </w:p>
          <w:p w14:paraId="495B73C4" w14:textId="77777777" w:rsidR="00216794" w:rsidRPr="000735E6" w:rsidRDefault="00216794">
            <w:pPr>
              <w:pStyle w:val="Default"/>
              <w:rPr>
                <w:rFonts w:ascii="Times New Roman" w:hAnsi="Times New Roman" w:cs="Times New Roman"/>
                <w:b/>
                <w:bCs/>
                <w:sz w:val="22"/>
                <w:szCs w:val="22"/>
                <w:lang w:val="en-US"/>
              </w:rPr>
            </w:pPr>
          </w:p>
          <w:p w14:paraId="25AC8D66" w14:textId="77777777" w:rsidR="00216794" w:rsidRPr="000735E6" w:rsidRDefault="00216794">
            <w:pPr>
              <w:pStyle w:val="Default"/>
              <w:rPr>
                <w:rFonts w:ascii="Times New Roman" w:hAnsi="Times New Roman" w:cs="Times New Roman"/>
                <w:b/>
                <w:bCs/>
                <w:sz w:val="22"/>
                <w:szCs w:val="22"/>
                <w:lang w:val="en-US"/>
              </w:rPr>
            </w:pPr>
          </w:p>
          <w:p w14:paraId="1B5B08BE" w14:textId="77777777" w:rsidR="00BF05D3" w:rsidRPr="000735E6" w:rsidRDefault="00BF05D3">
            <w:pPr>
              <w:pStyle w:val="Default"/>
              <w:rPr>
                <w:rFonts w:ascii="Times New Roman" w:hAnsi="Times New Roman" w:cs="Times New Roman"/>
                <w:b/>
                <w:bCs/>
                <w:sz w:val="22"/>
                <w:szCs w:val="22"/>
                <w:lang w:val="en-US"/>
              </w:rPr>
            </w:pPr>
          </w:p>
          <w:p w14:paraId="3E45F56E" w14:textId="77777777" w:rsidR="00BF05D3" w:rsidRPr="000735E6" w:rsidRDefault="00BF05D3">
            <w:pPr>
              <w:pStyle w:val="Default"/>
              <w:rPr>
                <w:rFonts w:ascii="Times New Roman" w:hAnsi="Times New Roman" w:cs="Times New Roman"/>
                <w:b/>
                <w:bCs/>
                <w:sz w:val="22"/>
                <w:szCs w:val="22"/>
                <w:lang w:val="en-US"/>
              </w:rPr>
            </w:pPr>
          </w:p>
          <w:p w14:paraId="23C45938" w14:textId="77777777" w:rsidR="00BF05D3" w:rsidRPr="000735E6" w:rsidRDefault="00BF05D3">
            <w:pPr>
              <w:pStyle w:val="Default"/>
              <w:rPr>
                <w:rFonts w:ascii="Times New Roman" w:hAnsi="Times New Roman" w:cs="Times New Roman"/>
                <w:b/>
                <w:bCs/>
                <w:sz w:val="22"/>
                <w:szCs w:val="22"/>
                <w:lang w:val="en-US"/>
              </w:rPr>
            </w:pPr>
          </w:p>
          <w:p w14:paraId="05F46560" w14:textId="77777777" w:rsidR="00BF05D3" w:rsidRPr="000735E6" w:rsidRDefault="00BF05D3">
            <w:pPr>
              <w:pStyle w:val="Default"/>
              <w:rPr>
                <w:rFonts w:ascii="Times New Roman" w:hAnsi="Times New Roman" w:cs="Times New Roman"/>
                <w:b/>
                <w:bCs/>
                <w:sz w:val="22"/>
                <w:szCs w:val="22"/>
                <w:lang w:val="en-US"/>
              </w:rPr>
            </w:pPr>
          </w:p>
          <w:p w14:paraId="057179F6" w14:textId="528CFDE0"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Malta </w:t>
            </w:r>
          </w:p>
        </w:tc>
        <w:tc>
          <w:tcPr>
            <w:tcW w:w="2987" w:type="dxa"/>
            <w:gridSpan w:val="2"/>
          </w:tcPr>
          <w:p w14:paraId="6D608072" w14:textId="77777777" w:rsidR="00216794" w:rsidRPr="000735E6" w:rsidRDefault="00216794">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Országos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Gyógyszerészeti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és</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Élelmezés-egészségügyi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Intézet</w:t>
            </w:r>
            <w:proofErr w:type="spellEnd"/>
            <w:r w:rsidRPr="000735E6">
              <w:rPr>
                <w:rFonts w:ascii="Times New Roman" w:hAnsi="Times New Roman" w:cs="Times New Roman"/>
                <w:sz w:val="22"/>
                <w:szCs w:val="22"/>
                <w:lang w:val="en-US"/>
              </w:rPr>
              <w:t xml:space="preserve"> / National Institute of Pharmacy and Nutrition </w:t>
            </w:r>
          </w:p>
          <w:p w14:paraId="477B31C0" w14:textId="77777777" w:rsidR="00216794" w:rsidRPr="000735E6" w:rsidRDefault="00216794">
            <w:pPr>
              <w:pStyle w:val="Default"/>
              <w:rPr>
                <w:rFonts w:ascii="Times New Roman" w:hAnsi="Times New Roman" w:cs="Times New Roman"/>
                <w:sz w:val="22"/>
                <w:szCs w:val="22"/>
                <w:lang w:val="en-US"/>
              </w:rPr>
            </w:pPr>
          </w:p>
          <w:p w14:paraId="0E19435D" w14:textId="77777777" w:rsidR="00BF05D3" w:rsidRPr="000735E6" w:rsidRDefault="00BF05D3">
            <w:pPr>
              <w:pStyle w:val="Default"/>
              <w:rPr>
                <w:rFonts w:ascii="Times New Roman" w:hAnsi="Times New Roman" w:cs="Times New Roman"/>
                <w:sz w:val="22"/>
                <w:szCs w:val="22"/>
                <w:lang w:val="en-US"/>
              </w:rPr>
            </w:pPr>
          </w:p>
          <w:p w14:paraId="1F5C35D4" w14:textId="77777777" w:rsidR="00BF05D3" w:rsidRPr="000735E6" w:rsidRDefault="00BF05D3">
            <w:pPr>
              <w:pStyle w:val="Default"/>
              <w:rPr>
                <w:rFonts w:ascii="Times New Roman" w:hAnsi="Times New Roman" w:cs="Times New Roman"/>
                <w:sz w:val="22"/>
                <w:szCs w:val="22"/>
                <w:lang w:val="en-US"/>
              </w:rPr>
            </w:pPr>
          </w:p>
          <w:p w14:paraId="56CDECB2" w14:textId="77777777" w:rsidR="00BF05D3" w:rsidRPr="000735E6" w:rsidRDefault="00BF05D3">
            <w:pPr>
              <w:pStyle w:val="Default"/>
              <w:rPr>
                <w:rFonts w:ascii="Times New Roman" w:hAnsi="Times New Roman" w:cs="Times New Roman"/>
                <w:sz w:val="22"/>
                <w:szCs w:val="22"/>
                <w:lang w:val="en-US"/>
              </w:rPr>
            </w:pPr>
          </w:p>
          <w:p w14:paraId="41075D24" w14:textId="77777777" w:rsidR="00BF05D3" w:rsidRPr="000735E6" w:rsidRDefault="00BF05D3">
            <w:pPr>
              <w:pStyle w:val="Default"/>
              <w:rPr>
                <w:rFonts w:ascii="Times New Roman" w:hAnsi="Times New Roman" w:cs="Times New Roman"/>
                <w:sz w:val="22"/>
                <w:szCs w:val="22"/>
                <w:lang w:val="en-US"/>
              </w:rPr>
            </w:pPr>
          </w:p>
          <w:p w14:paraId="2A2C8A74" w14:textId="0AAD9A5B"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Medicines Regulatory Authority </w:t>
            </w:r>
          </w:p>
        </w:tc>
        <w:tc>
          <w:tcPr>
            <w:tcW w:w="2988" w:type="dxa"/>
          </w:tcPr>
          <w:p w14:paraId="09C8537E" w14:textId="3E9F7344"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National Food Chain Safety Office, Directorate of Veterinary Medicinal Products / </w:t>
            </w:r>
            <w:proofErr w:type="spellStart"/>
            <w:r w:rsidRPr="000735E6">
              <w:rPr>
                <w:rFonts w:ascii="Times New Roman" w:hAnsi="Times New Roman" w:cs="Times New Roman"/>
                <w:sz w:val="22"/>
                <w:szCs w:val="22"/>
                <w:lang w:val="en-US"/>
              </w:rPr>
              <w:t>Nemzeti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Élelmiszerlánc-biztonsági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Hivatal</w:t>
            </w:r>
            <w:proofErr w:type="spellEnd"/>
            <w:r w:rsidRPr="000735E6">
              <w:rPr>
                <w:rFonts w:ascii="Times New Roman" w:hAnsi="Times New Roman" w:cs="Times New Roman"/>
                <w:sz w:val="22"/>
                <w:szCs w:val="22"/>
                <w:lang w:val="en-US"/>
              </w:rPr>
              <w:t xml:space="preserve">, </w:t>
            </w:r>
          </w:p>
          <w:p w14:paraId="0615BAD8" w14:textId="77777777" w:rsidR="00BF05D3" w:rsidRPr="000735E6" w:rsidRDefault="00BF05D3">
            <w:pPr>
              <w:pStyle w:val="Default"/>
              <w:rPr>
                <w:rFonts w:ascii="Times New Roman" w:hAnsi="Times New Roman" w:cs="Times New Roman"/>
                <w:sz w:val="22"/>
                <w:szCs w:val="22"/>
                <w:lang w:val="en-US"/>
              </w:rPr>
            </w:pPr>
          </w:p>
          <w:p w14:paraId="6537C9F6" w14:textId="77777777" w:rsidR="00216794" w:rsidRPr="000735E6" w:rsidRDefault="00216794">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Állatgyógyászati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Termékek</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Igazgatósága</w:t>
            </w:r>
            <w:proofErr w:type="spellEnd"/>
            <w:r w:rsidRPr="000735E6">
              <w:rPr>
                <w:rFonts w:ascii="Times New Roman" w:hAnsi="Times New Roman" w:cs="Times New Roman"/>
                <w:sz w:val="22"/>
                <w:szCs w:val="22"/>
                <w:lang w:val="en-US"/>
              </w:rPr>
              <w:t xml:space="preserve"> (ÁTI) </w:t>
            </w:r>
          </w:p>
          <w:p w14:paraId="724B8C90" w14:textId="77777777" w:rsidR="00BF05D3" w:rsidRPr="000735E6" w:rsidRDefault="00BF05D3">
            <w:pPr>
              <w:pStyle w:val="Default"/>
              <w:rPr>
                <w:rFonts w:ascii="Times New Roman" w:hAnsi="Times New Roman" w:cs="Times New Roman"/>
                <w:sz w:val="22"/>
                <w:szCs w:val="22"/>
                <w:lang w:val="en-US"/>
              </w:rPr>
            </w:pPr>
          </w:p>
          <w:p w14:paraId="284BBD42" w14:textId="2606E9FE"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Veterinary Medicines Section of the National Veterinary Laboratory (NVL) within </w:t>
            </w:r>
          </w:p>
          <w:p w14:paraId="2AB30CC8" w14:textId="77777777" w:rsidR="002D73B2" w:rsidRPr="000735E6" w:rsidRDefault="002D73B2">
            <w:pPr>
              <w:pStyle w:val="Default"/>
              <w:rPr>
                <w:rFonts w:ascii="Times New Roman" w:hAnsi="Times New Roman" w:cs="Times New Roman"/>
                <w:sz w:val="22"/>
                <w:szCs w:val="22"/>
                <w:lang w:val="en-US"/>
              </w:rPr>
            </w:pPr>
          </w:p>
          <w:p w14:paraId="7DBB01C8" w14:textId="77777777" w:rsidR="00216794" w:rsidRPr="000735E6" w:rsidRDefault="00216794">
            <w:pPr>
              <w:pStyle w:val="Default"/>
              <w:rPr>
                <w:rFonts w:ascii="Times New Roman" w:hAnsi="Times New Roman" w:cs="Times New Roman"/>
                <w:i/>
                <w:iCs/>
                <w:sz w:val="22"/>
                <w:szCs w:val="22"/>
                <w:lang w:val="en-US"/>
              </w:rPr>
            </w:pPr>
            <w:r w:rsidRPr="000735E6">
              <w:rPr>
                <w:rFonts w:ascii="Times New Roman" w:hAnsi="Times New Roman" w:cs="Times New Roman"/>
                <w:sz w:val="22"/>
                <w:szCs w:val="22"/>
                <w:lang w:val="en-US"/>
              </w:rPr>
              <w:t>The Animal Health and Welfare Department (AHWD</w:t>
            </w:r>
            <w:r w:rsidRPr="000735E6">
              <w:rPr>
                <w:rFonts w:ascii="Times New Roman" w:hAnsi="Times New Roman" w:cs="Times New Roman"/>
                <w:i/>
                <w:iCs/>
                <w:sz w:val="22"/>
                <w:szCs w:val="22"/>
                <w:lang w:val="en-US"/>
              </w:rPr>
              <w:t xml:space="preserve">) </w:t>
            </w:r>
          </w:p>
          <w:p w14:paraId="7CA84D1D" w14:textId="31FE2415" w:rsidR="002D73B2" w:rsidRPr="000735E6" w:rsidRDefault="002D73B2">
            <w:pPr>
              <w:pStyle w:val="Default"/>
              <w:rPr>
                <w:rFonts w:ascii="Times New Roman" w:hAnsi="Times New Roman" w:cs="Times New Roman"/>
                <w:sz w:val="22"/>
                <w:szCs w:val="22"/>
                <w:lang w:val="en-US"/>
              </w:rPr>
            </w:pPr>
          </w:p>
        </w:tc>
      </w:tr>
      <w:tr w:rsidR="00216794" w:rsidRPr="000735E6" w14:paraId="403A24EB" w14:textId="77777777" w:rsidTr="00526C61">
        <w:trPr>
          <w:trHeight w:val="632"/>
        </w:trPr>
        <w:tc>
          <w:tcPr>
            <w:tcW w:w="2987" w:type="dxa"/>
          </w:tcPr>
          <w:p w14:paraId="148CB38D"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Netherlands </w:t>
            </w:r>
          </w:p>
        </w:tc>
        <w:tc>
          <w:tcPr>
            <w:tcW w:w="2987" w:type="dxa"/>
            <w:gridSpan w:val="2"/>
          </w:tcPr>
          <w:p w14:paraId="60B4D00B"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Healthcare and Youth Inspectorate / </w:t>
            </w:r>
            <w:proofErr w:type="spellStart"/>
            <w:r w:rsidRPr="000735E6">
              <w:rPr>
                <w:rFonts w:ascii="Times New Roman" w:hAnsi="Times New Roman" w:cs="Times New Roman"/>
                <w:sz w:val="22"/>
                <w:szCs w:val="22"/>
                <w:lang w:val="en-US"/>
              </w:rPr>
              <w:t>Inspectie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Gezondheidszorg</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en</w:t>
            </w:r>
            <w:proofErr w:type="spellEnd"/>
            <w:r w:rsidRPr="000735E6">
              <w:rPr>
                <w:rFonts w:ascii="Times New Roman" w:hAnsi="Times New Roman" w:cs="Times New Roman"/>
                <w:sz w:val="22"/>
                <w:szCs w:val="22"/>
                <w:lang w:val="en-US"/>
              </w:rPr>
              <w:t xml:space="preserve"> Youth (IGJ) </w:t>
            </w:r>
          </w:p>
          <w:p w14:paraId="362AC45E" w14:textId="77777777" w:rsidR="002D73B2" w:rsidRPr="000735E6" w:rsidRDefault="002D73B2">
            <w:pPr>
              <w:pStyle w:val="Default"/>
              <w:rPr>
                <w:rFonts w:ascii="Times New Roman" w:hAnsi="Times New Roman" w:cs="Times New Roman"/>
                <w:sz w:val="22"/>
                <w:szCs w:val="22"/>
                <w:lang w:val="en-US"/>
              </w:rPr>
            </w:pPr>
          </w:p>
          <w:p w14:paraId="74D0F000" w14:textId="139E2CD6" w:rsidR="002D73B2" w:rsidRPr="000735E6" w:rsidRDefault="002D73B2">
            <w:pPr>
              <w:pStyle w:val="Default"/>
              <w:rPr>
                <w:rFonts w:ascii="Times New Roman" w:hAnsi="Times New Roman" w:cs="Times New Roman"/>
                <w:sz w:val="22"/>
                <w:szCs w:val="22"/>
                <w:lang w:val="en-US"/>
              </w:rPr>
            </w:pPr>
          </w:p>
        </w:tc>
        <w:tc>
          <w:tcPr>
            <w:tcW w:w="2988" w:type="dxa"/>
          </w:tcPr>
          <w:p w14:paraId="0E9430A8"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Medicines Evaluation Board / </w:t>
            </w:r>
          </w:p>
          <w:p w14:paraId="4661F940" w14:textId="77777777" w:rsidR="002D73B2" w:rsidRPr="000735E6" w:rsidRDefault="002D73B2">
            <w:pPr>
              <w:pStyle w:val="Default"/>
              <w:rPr>
                <w:rFonts w:ascii="Times New Roman" w:hAnsi="Times New Roman" w:cs="Times New Roman"/>
                <w:sz w:val="22"/>
                <w:szCs w:val="22"/>
                <w:lang w:val="en-US"/>
              </w:rPr>
            </w:pPr>
          </w:p>
          <w:p w14:paraId="661B4BDC" w14:textId="21BC0D96"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Bureau </w:t>
            </w:r>
            <w:proofErr w:type="spellStart"/>
            <w:r w:rsidRPr="000735E6">
              <w:rPr>
                <w:rFonts w:ascii="Times New Roman" w:hAnsi="Times New Roman" w:cs="Times New Roman"/>
                <w:sz w:val="22"/>
                <w:szCs w:val="22"/>
                <w:lang w:val="en-US"/>
              </w:rPr>
              <w:t>Diergeneesmiddelen</w:t>
            </w:r>
            <w:proofErr w:type="spellEnd"/>
            <w:r w:rsidRPr="000735E6">
              <w:rPr>
                <w:rFonts w:ascii="Times New Roman" w:hAnsi="Times New Roman" w:cs="Times New Roman"/>
                <w:sz w:val="22"/>
                <w:szCs w:val="22"/>
                <w:lang w:val="en-US"/>
              </w:rPr>
              <w:t xml:space="preserve">, College </w:t>
            </w:r>
            <w:proofErr w:type="spellStart"/>
            <w:r w:rsidRPr="000735E6">
              <w:rPr>
                <w:rFonts w:ascii="Times New Roman" w:hAnsi="Times New Roman" w:cs="Times New Roman"/>
                <w:sz w:val="22"/>
                <w:szCs w:val="22"/>
                <w:lang w:val="en-US"/>
              </w:rPr>
              <w:t>ter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Beoordeling</w:t>
            </w:r>
            <w:proofErr w:type="spellEnd"/>
            <w:r w:rsidRPr="000735E6">
              <w:rPr>
                <w:rFonts w:ascii="Times New Roman" w:hAnsi="Times New Roman" w:cs="Times New Roman"/>
                <w:sz w:val="22"/>
                <w:szCs w:val="22"/>
                <w:lang w:val="en-US"/>
              </w:rPr>
              <w:t xml:space="preserve"> van </w:t>
            </w:r>
            <w:proofErr w:type="spellStart"/>
            <w:r w:rsidRPr="000735E6">
              <w:rPr>
                <w:rFonts w:ascii="Times New Roman" w:hAnsi="Times New Roman" w:cs="Times New Roman"/>
                <w:sz w:val="22"/>
                <w:szCs w:val="22"/>
                <w:lang w:val="en-US"/>
              </w:rPr>
              <w:t>Geneesmiddelen</w:t>
            </w:r>
            <w:proofErr w:type="spellEnd"/>
            <w:r w:rsidRPr="000735E6">
              <w:rPr>
                <w:rFonts w:ascii="Times New Roman" w:hAnsi="Times New Roman" w:cs="Times New Roman"/>
                <w:sz w:val="22"/>
                <w:szCs w:val="22"/>
                <w:lang w:val="en-US"/>
              </w:rPr>
              <w:t xml:space="preserve"> (CBG) </w:t>
            </w:r>
          </w:p>
        </w:tc>
      </w:tr>
      <w:tr w:rsidR="00216794" w:rsidRPr="000735E6" w14:paraId="448FFB8F" w14:textId="77777777" w:rsidTr="00526C61">
        <w:trPr>
          <w:trHeight w:val="1798"/>
        </w:trPr>
        <w:tc>
          <w:tcPr>
            <w:tcW w:w="2987" w:type="dxa"/>
          </w:tcPr>
          <w:p w14:paraId="11A717BA" w14:textId="37A3EA36"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Austria </w:t>
            </w:r>
          </w:p>
          <w:p w14:paraId="5C785A08" w14:textId="77777777" w:rsidR="003B4A22" w:rsidRPr="000735E6" w:rsidRDefault="003B4A22">
            <w:pPr>
              <w:pStyle w:val="Default"/>
              <w:rPr>
                <w:rFonts w:ascii="Times New Roman" w:hAnsi="Times New Roman" w:cs="Times New Roman"/>
                <w:b/>
                <w:bCs/>
                <w:sz w:val="22"/>
                <w:szCs w:val="22"/>
                <w:lang w:val="en-US"/>
              </w:rPr>
            </w:pPr>
          </w:p>
          <w:p w14:paraId="23D66AB4" w14:textId="77777777" w:rsidR="003B4A22" w:rsidRPr="000735E6" w:rsidRDefault="003B4A22">
            <w:pPr>
              <w:pStyle w:val="Default"/>
              <w:rPr>
                <w:rFonts w:ascii="Times New Roman" w:hAnsi="Times New Roman" w:cs="Times New Roman"/>
                <w:b/>
                <w:bCs/>
                <w:sz w:val="22"/>
                <w:szCs w:val="22"/>
                <w:lang w:val="en-US"/>
              </w:rPr>
            </w:pPr>
          </w:p>
          <w:p w14:paraId="628CA2E1" w14:textId="77777777" w:rsidR="003B4A22" w:rsidRPr="000735E6" w:rsidRDefault="003B4A22">
            <w:pPr>
              <w:pStyle w:val="Default"/>
              <w:rPr>
                <w:rFonts w:ascii="Times New Roman" w:hAnsi="Times New Roman" w:cs="Times New Roman"/>
                <w:b/>
                <w:bCs/>
                <w:sz w:val="22"/>
                <w:szCs w:val="22"/>
                <w:lang w:val="en-US"/>
              </w:rPr>
            </w:pPr>
          </w:p>
          <w:p w14:paraId="7773549B" w14:textId="77777777" w:rsidR="003B4A22" w:rsidRPr="000735E6" w:rsidRDefault="003B4A22">
            <w:pPr>
              <w:pStyle w:val="Default"/>
              <w:rPr>
                <w:rFonts w:ascii="Times New Roman" w:hAnsi="Times New Roman" w:cs="Times New Roman"/>
                <w:b/>
                <w:bCs/>
                <w:sz w:val="22"/>
                <w:szCs w:val="22"/>
                <w:lang w:val="en-US"/>
              </w:rPr>
            </w:pPr>
          </w:p>
          <w:p w14:paraId="3AF783CD" w14:textId="77777777" w:rsidR="003B4A22" w:rsidRPr="000735E6" w:rsidRDefault="003B4A22">
            <w:pPr>
              <w:pStyle w:val="Default"/>
              <w:rPr>
                <w:rFonts w:ascii="Times New Roman" w:hAnsi="Times New Roman" w:cs="Times New Roman"/>
                <w:b/>
                <w:bCs/>
                <w:sz w:val="22"/>
                <w:szCs w:val="22"/>
                <w:lang w:val="en-US"/>
              </w:rPr>
            </w:pPr>
          </w:p>
          <w:p w14:paraId="3618E589" w14:textId="77777777" w:rsidR="003B4A22" w:rsidRPr="000735E6" w:rsidRDefault="003B4A22">
            <w:pPr>
              <w:pStyle w:val="Default"/>
              <w:rPr>
                <w:rFonts w:ascii="Times New Roman" w:hAnsi="Times New Roman" w:cs="Times New Roman"/>
                <w:b/>
                <w:bCs/>
                <w:sz w:val="22"/>
                <w:szCs w:val="22"/>
                <w:lang w:val="en-US"/>
              </w:rPr>
            </w:pPr>
          </w:p>
          <w:p w14:paraId="5245F191" w14:textId="448825A4"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Poland </w:t>
            </w:r>
          </w:p>
        </w:tc>
        <w:tc>
          <w:tcPr>
            <w:tcW w:w="2987" w:type="dxa"/>
            <w:gridSpan w:val="2"/>
          </w:tcPr>
          <w:p w14:paraId="60512DF4"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Austrian Agency for Health and Food Safety / </w:t>
            </w:r>
          </w:p>
          <w:p w14:paraId="2683F8BC" w14:textId="77777777" w:rsidR="003B4A22" w:rsidRPr="000735E6" w:rsidRDefault="003B4A22">
            <w:pPr>
              <w:pStyle w:val="Default"/>
              <w:rPr>
                <w:rFonts w:ascii="Times New Roman" w:hAnsi="Times New Roman" w:cs="Times New Roman"/>
                <w:sz w:val="22"/>
                <w:szCs w:val="22"/>
                <w:lang w:val="en-US"/>
              </w:rPr>
            </w:pPr>
          </w:p>
          <w:p w14:paraId="255CC129" w14:textId="4E9E35D5" w:rsidR="00216794" w:rsidRPr="000735E6" w:rsidRDefault="00216794">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Österreichische</w:t>
            </w:r>
            <w:proofErr w:type="spellEnd"/>
            <w:r w:rsidRPr="000735E6">
              <w:rPr>
                <w:rFonts w:ascii="Times New Roman" w:hAnsi="Times New Roman" w:cs="Times New Roman"/>
                <w:sz w:val="22"/>
                <w:szCs w:val="22"/>
                <w:lang w:val="en-US"/>
              </w:rPr>
              <w:t xml:space="preserve"> Agentur </w:t>
            </w:r>
            <w:proofErr w:type="spellStart"/>
            <w:r w:rsidRPr="000735E6">
              <w:rPr>
                <w:rFonts w:ascii="Times New Roman" w:hAnsi="Times New Roman" w:cs="Times New Roman"/>
                <w:sz w:val="22"/>
                <w:szCs w:val="22"/>
                <w:lang w:val="en-US"/>
              </w:rPr>
              <w:t>für</w:t>
            </w:r>
            <w:proofErr w:type="spellEnd"/>
            <w:r w:rsidRPr="000735E6">
              <w:rPr>
                <w:rFonts w:ascii="Times New Roman" w:hAnsi="Times New Roman" w:cs="Times New Roman"/>
                <w:sz w:val="22"/>
                <w:szCs w:val="22"/>
                <w:lang w:val="en-US"/>
              </w:rPr>
              <w:t xml:space="preserve"> Gesundheit und </w:t>
            </w:r>
            <w:proofErr w:type="spellStart"/>
            <w:r w:rsidRPr="000735E6">
              <w:rPr>
                <w:rFonts w:ascii="Times New Roman" w:hAnsi="Times New Roman" w:cs="Times New Roman"/>
                <w:sz w:val="22"/>
                <w:szCs w:val="22"/>
                <w:lang w:val="en-US"/>
              </w:rPr>
              <w:t>Ernährungssicherheit</w:t>
            </w:r>
            <w:proofErr w:type="spellEnd"/>
            <w:r w:rsidRPr="000735E6">
              <w:rPr>
                <w:rFonts w:ascii="Times New Roman" w:hAnsi="Times New Roman" w:cs="Times New Roman"/>
                <w:sz w:val="22"/>
                <w:szCs w:val="22"/>
                <w:lang w:val="en-US"/>
              </w:rPr>
              <w:t xml:space="preserve"> GmbH </w:t>
            </w:r>
          </w:p>
          <w:p w14:paraId="7173C4F9" w14:textId="77777777" w:rsidR="003B4A22" w:rsidRPr="000735E6" w:rsidRDefault="003B4A22">
            <w:pPr>
              <w:pStyle w:val="Default"/>
              <w:rPr>
                <w:rFonts w:ascii="Times New Roman" w:hAnsi="Times New Roman" w:cs="Times New Roman"/>
                <w:sz w:val="22"/>
                <w:szCs w:val="22"/>
                <w:lang w:val="en-US"/>
              </w:rPr>
            </w:pPr>
          </w:p>
          <w:p w14:paraId="726AFB5D" w14:textId="1E81B7C5"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The Main Pharmaceutical Inspectorate / </w:t>
            </w:r>
          </w:p>
          <w:p w14:paraId="0A1FA912" w14:textId="77777777" w:rsidR="007365F5" w:rsidRPr="000735E6" w:rsidRDefault="007365F5">
            <w:pPr>
              <w:pStyle w:val="Default"/>
              <w:rPr>
                <w:rFonts w:ascii="Times New Roman" w:hAnsi="Times New Roman" w:cs="Times New Roman"/>
                <w:sz w:val="22"/>
                <w:szCs w:val="22"/>
                <w:lang w:val="en-US"/>
              </w:rPr>
            </w:pPr>
          </w:p>
          <w:p w14:paraId="0D3A04D7" w14:textId="3D7D4728" w:rsidR="00216794" w:rsidRPr="000735E6" w:rsidRDefault="00216794">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Główny</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Inspektorat</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Farmaceutyczny</w:t>
            </w:r>
            <w:proofErr w:type="spellEnd"/>
            <w:r w:rsidRPr="000735E6">
              <w:rPr>
                <w:rFonts w:ascii="Times New Roman" w:hAnsi="Times New Roman" w:cs="Times New Roman"/>
                <w:sz w:val="22"/>
                <w:szCs w:val="22"/>
                <w:lang w:val="en-US"/>
              </w:rPr>
              <w:t xml:space="preserve"> (GIF) / </w:t>
            </w:r>
          </w:p>
        </w:tc>
        <w:tc>
          <w:tcPr>
            <w:tcW w:w="2988" w:type="dxa"/>
          </w:tcPr>
          <w:p w14:paraId="05D86EDF"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w:t>
            </w:r>
            <w:proofErr w:type="gramStart"/>
            <w:r w:rsidRPr="000735E6">
              <w:rPr>
                <w:rFonts w:ascii="Times New Roman" w:hAnsi="Times New Roman" w:cs="Times New Roman"/>
                <w:sz w:val="22"/>
                <w:szCs w:val="22"/>
                <w:lang w:val="en-US"/>
              </w:rPr>
              <w:t>use</w:t>
            </w:r>
            <w:proofErr w:type="gramEnd"/>
            <w:r w:rsidRPr="000735E6">
              <w:rPr>
                <w:rFonts w:ascii="Times New Roman" w:hAnsi="Times New Roman" w:cs="Times New Roman"/>
                <w:sz w:val="22"/>
                <w:szCs w:val="22"/>
                <w:lang w:val="en-US"/>
              </w:rPr>
              <w:t xml:space="preserve"> </w:t>
            </w:r>
          </w:p>
          <w:p w14:paraId="3E5A5286" w14:textId="77777777" w:rsidR="003B4A22" w:rsidRPr="000735E6" w:rsidRDefault="003B4A22">
            <w:pPr>
              <w:pStyle w:val="Default"/>
              <w:rPr>
                <w:rFonts w:ascii="Times New Roman" w:hAnsi="Times New Roman" w:cs="Times New Roman"/>
                <w:sz w:val="22"/>
                <w:szCs w:val="22"/>
                <w:lang w:val="en-US"/>
              </w:rPr>
            </w:pPr>
          </w:p>
          <w:p w14:paraId="2A867C00" w14:textId="77777777" w:rsidR="003B4A22" w:rsidRPr="000735E6" w:rsidRDefault="003B4A22">
            <w:pPr>
              <w:pStyle w:val="Default"/>
              <w:rPr>
                <w:rFonts w:ascii="Times New Roman" w:hAnsi="Times New Roman" w:cs="Times New Roman"/>
                <w:sz w:val="22"/>
                <w:szCs w:val="22"/>
                <w:lang w:val="en-US"/>
              </w:rPr>
            </w:pPr>
          </w:p>
          <w:p w14:paraId="044607EA" w14:textId="77777777" w:rsidR="003B4A22" w:rsidRPr="000735E6" w:rsidRDefault="003B4A22">
            <w:pPr>
              <w:pStyle w:val="Default"/>
              <w:rPr>
                <w:rFonts w:ascii="Times New Roman" w:hAnsi="Times New Roman" w:cs="Times New Roman"/>
                <w:sz w:val="22"/>
                <w:szCs w:val="22"/>
                <w:lang w:val="en-US"/>
              </w:rPr>
            </w:pPr>
          </w:p>
          <w:p w14:paraId="5CB5A06A" w14:textId="77777777" w:rsidR="007365F5" w:rsidRPr="000735E6" w:rsidRDefault="007365F5">
            <w:pPr>
              <w:pStyle w:val="Default"/>
              <w:rPr>
                <w:rFonts w:ascii="Times New Roman" w:hAnsi="Times New Roman" w:cs="Times New Roman"/>
                <w:sz w:val="22"/>
                <w:szCs w:val="22"/>
                <w:lang w:val="en-US"/>
              </w:rPr>
            </w:pPr>
          </w:p>
          <w:p w14:paraId="7E23C659" w14:textId="77777777" w:rsidR="007365F5" w:rsidRPr="000735E6" w:rsidRDefault="007365F5">
            <w:pPr>
              <w:pStyle w:val="Default"/>
              <w:rPr>
                <w:rFonts w:ascii="Times New Roman" w:hAnsi="Times New Roman" w:cs="Times New Roman"/>
                <w:sz w:val="22"/>
                <w:szCs w:val="22"/>
                <w:lang w:val="en-US"/>
              </w:rPr>
            </w:pPr>
          </w:p>
          <w:p w14:paraId="5B220E6B" w14:textId="3ED7F6CC"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medicinal products for human use </w:t>
            </w:r>
          </w:p>
        </w:tc>
      </w:tr>
      <w:tr w:rsidR="00216794" w:rsidRPr="000735E6" w14:paraId="38258BAC" w14:textId="77777777" w:rsidTr="00526C61">
        <w:trPr>
          <w:trHeight w:val="1021"/>
        </w:trPr>
        <w:tc>
          <w:tcPr>
            <w:tcW w:w="2987" w:type="dxa"/>
          </w:tcPr>
          <w:p w14:paraId="20116528" w14:textId="77777777" w:rsidR="007365F5" w:rsidRPr="000735E6" w:rsidRDefault="007365F5">
            <w:pPr>
              <w:pStyle w:val="Default"/>
              <w:rPr>
                <w:rFonts w:ascii="Times New Roman" w:hAnsi="Times New Roman" w:cs="Times New Roman"/>
                <w:b/>
                <w:bCs/>
                <w:sz w:val="22"/>
                <w:szCs w:val="22"/>
                <w:lang w:val="en-US"/>
              </w:rPr>
            </w:pPr>
          </w:p>
          <w:p w14:paraId="62B26ADF" w14:textId="7BA5BB5A"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Portugal </w:t>
            </w:r>
          </w:p>
        </w:tc>
        <w:tc>
          <w:tcPr>
            <w:tcW w:w="2987" w:type="dxa"/>
            <w:gridSpan w:val="2"/>
          </w:tcPr>
          <w:p w14:paraId="1A06B82C" w14:textId="77777777" w:rsidR="007365F5" w:rsidRPr="000735E6" w:rsidRDefault="007365F5">
            <w:pPr>
              <w:pStyle w:val="Default"/>
              <w:rPr>
                <w:rFonts w:ascii="Times New Roman" w:hAnsi="Times New Roman" w:cs="Times New Roman"/>
                <w:sz w:val="22"/>
                <w:szCs w:val="22"/>
                <w:lang w:val="en-US"/>
              </w:rPr>
            </w:pPr>
          </w:p>
          <w:p w14:paraId="71BAE99D" w14:textId="566273F1"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National Authority of Medicines and Health Products / </w:t>
            </w:r>
          </w:p>
          <w:p w14:paraId="6A333776" w14:textId="77777777" w:rsidR="007365F5" w:rsidRPr="000735E6" w:rsidRDefault="007365F5">
            <w:pPr>
              <w:pStyle w:val="Default"/>
              <w:rPr>
                <w:rFonts w:ascii="Times New Roman" w:hAnsi="Times New Roman" w:cs="Times New Roman"/>
                <w:sz w:val="22"/>
                <w:szCs w:val="22"/>
                <w:lang w:val="en-US"/>
              </w:rPr>
            </w:pPr>
          </w:p>
          <w:p w14:paraId="3CF2125E" w14:textId="01B4764B" w:rsidR="007365F5"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INFARMED, I.P </w:t>
            </w:r>
          </w:p>
          <w:p w14:paraId="032AD612" w14:textId="77777777" w:rsidR="007365F5" w:rsidRPr="000735E6" w:rsidRDefault="007365F5">
            <w:pPr>
              <w:pStyle w:val="Default"/>
              <w:rPr>
                <w:rFonts w:ascii="Times New Roman" w:hAnsi="Times New Roman" w:cs="Times New Roman"/>
                <w:sz w:val="22"/>
                <w:szCs w:val="22"/>
                <w:lang w:val="en-US"/>
              </w:rPr>
            </w:pPr>
          </w:p>
          <w:p w14:paraId="6555E45B" w14:textId="77777777" w:rsidR="007365F5" w:rsidRPr="000735E6" w:rsidRDefault="00216794">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Autoridade</w:t>
            </w:r>
            <w:proofErr w:type="spellEnd"/>
            <w:r w:rsidRPr="000735E6">
              <w:rPr>
                <w:rFonts w:ascii="Times New Roman" w:hAnsi="Times New Roman" w:cs="Times New Roman"/>
                <w:sz w:val="22"/>
                <w:szCs w:val="22"/>
                <w:lang w:val="en-US"/>
              </w:rPr>
              <w:t xml:space="preserve"> Nacional do </w:t>
            </w:r>
            <w:proofErr w:type="spellStart"/>
            <w:r w:rsidRPr="000735E6">
              <w:rPr>
                <w:rFonts w:ascii="Times New Roman" w:hAnsi="Times New Roman" w:cs="Times New Roman"/>
                <w:sz w:val="22"/>
                <w:szCs w:val="22"/>
                <w:lang w:val="en-US"/>
              </w:rPr>
              <w:t>Medicamento</w:t>
            </w:r>
            <w:proofErr w:type="spellEnd"/>
            <w:r w:rsidRPr="000735E6">
              <w:rPr>
                <w:rFonts w:ascii="Times New Roman" w:hAnsi="Times New Roman" w:cs="Times New Roman"/>
                <w:sz w:val="22"/>
                <w:szCs w:val="22"/>
                <w:lang w:val="en-US"/>
              </w:rPr>
              <w:t xml:space="preserve"> e </w:t>
            </w:r>
            <w:proofErr w:type="spellStart"/>
            <w:r w:rsidRPr="000735E6">
              <w:rPr>
                <w:rFonts w:ascii="Times New Roman" w:hAnsi="Times New Roman" w:cs="Times New Roman"/>
                <w:sz w:val="22"/>
                <w:szCs w:val="22"/>
                <w:lang w:val="en-US"/>
              </w:rPr>
              <w:t>Produtos</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Saúde</w:t>
            </w:r>
            <w:proofErr w:type="spellEnd"/>
            <w:r w:rsidRPr="000735E6">
              <w:rPr>
                <w:rFonts w:ascii="Times New Roman" w:hAnsi="Times New Roman" w:cs="Times New Roman"/>
                <w:sz w:val="22"/>
                <w:szCs w:val="22"/>
                <w:lang w:val="en-US"/>
              </w:rPr>
              <w:t xml:space="preserve">, I.P </w:t>
            </w:r>
          </w:p>
          <w:p w14:paraId="048F8D76" w14:textId="3C3200CF" w:rsidR="007365F5" w:rsidRPr="000735E6" w:rsidRDefault="007365F5">
            <w:pPr>
              <w:pStyle w:val="Default"/>
              <w:rPr>
                <w:rFonts w:ascii="Times New Roman" w:hAnsi="Times New Roman" w:cs="Times New Roman"/>
                <w:sz w:val="22"/>
                <w:szCs w:val="22"/>
                <w:lang w:val="en-US"/>
              </w:rPr>
            </w:pPr>
          </w:p>
        </w:tc>
        <w:tc>
          <w:tcPr>
            <w:tcW w:w="2988" w:type="dxa"/>
          </w:tcPr>
          <w:p w14:paraId="7F778876" w14:textId="77777777" w:rsidR="007365F5" w:rsidRPr="000735E6" w:rsidRDefault="007365F5">
            <w:pPr>
              <w:pStyle w:val="Default"/>
              <w:rPr>
                <w:rFonts w:ascii="Times New Roman" w:hAnsi="Times New Roman" w:cs="Times New Roman"/>
                <w:sz w:val="22"/>
                <w:szCs w:val="22"/>
                <w:lang w:val="en-US"/>
              </w:rPr>
            </w:pPr>
          </w:p>
          <w:p w14:paraId="12328BB0" w14:textId="27BB12BA"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General Directorate of Food and Veterinary / DGAV - </w:t>
            </w:r>
            <w:proofErr w:type="spellStart"/>
            <w:r w:rsidRPr="000735E6">
              <w:rPr>
                <w:rFonts w:ascii="Times New Roman" w:hAnsi="Times New Roman" w:cs="Times New Roman"/>
                <w:sz w:val="22"/>
                <w:szCs w:val="22"/>
                <w:lang w:val="en-US"/>
              </w:rPr>
              <w:t>Direção</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Geral</w:t>
            </w:r>
            <w:proofErr w:type="spellEnd"/>
            <w:r w:rsidRPr="000735E6">
              <w:rPr>
                <w:rFonts w:ascii="Times New Roman" w:hAnsi="Times New Roman" w:cs="Times New Roman"/>
                <w:sz w:val="22"/>
                <w:szCs w:val="22"/>
                <w:lang w:val="en-US"/>
              </w:rPr>
              <w:t xml:space="preserve"> de </w:t>
            </w:r>
            <w:proofErr w:type="spellStart"/>
            <w:r w:rsidRPr="000735E6">
              <w:rPr>
                <w:rFonts w:ascii="Times New Roman" w:hAnsi="Times New Roman" w:cs="Times New Roman"/>
                <w:sz w:val="22"/>
                <w:szCs w:val="22"/>
                <w:lang w:val="en-US"/>
              </w:rPr>
              <w:t>Alimentação</w:t>
            </w:r>
            <w:proofErr w:type="spellEnd"/>
            <w:r w:rsidRPr="000735E6">
              <w:rPr>
                <w:rFonts w:ascii="Times New Roman" w:hAnsi="Times New Roman" w:cs="Times New Roman"/>
                <w:sz w:val="22"/>
                <w:szCs w:val="22"/>
                <w:lang w:val="en-US"/>
              </w:rPr>
              <w:t xml:space="preserve"> e </w:t>
            </w:r>
            <w:proofErr w:type="spellStart"/>
            <w:r w:rsidRPr="000735E6">
              <w:rPr>
                <w:rFonts w:ascii="Times New Roman" w:hAnsi="Times New Roman" w:cs="Times New Roman"/>
                <w:sz w:val="22"/>
                <w:szCs w:val="22"/>
                <w:lang w:val="en-US"/>
              </w:rPr>
              <w:t>Veterinária</w:t>
            </w:r>
            <w:proofErr w:type="spellEnd"/>
            <w:r w:rsidRPr="000735E6">
              <w:rPr>
                <w:rFonts w:ascii="Times New Roman" w:hAnsi="Times New Roman" w:cs="Times New Roman"/>
                <w:sz w:val="22"/>
                <w:szCs w:val="22"/>
                <w:lang w:val="en-US"/>
              </w:rPr>
              <w:t xml:space="preserve"> (PT) </w:t>
            </w:r>
          </w:p>
        </w:tc>
      </w:tr>
      <w:tr w:rsidR="00216794" w:rsidRPr="000735E6" w14:paraId="329DC607" w14:textId="77777777" w:rsidTr="00526C61">
        <w:trPr>
          <w:trHeight w:val="378"/>
        </w:trPr>
        <w:tc>
          <w:tcPr>
            <w:tcW w:w="2987" w:type="dxa"/>
          </w:tcPr>
          <w:p w14:paraId="136C09D2"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Romania </w:t>
            </w:r>
          </w:p>
        </w:tc>
        <w:tc>
          <w:tcPr>
            <w:tcW w:w="2987" w:type="dxa"/>
            <w:gridSpan w:val="2"/>
          </w:tcPr>
          <w:p w14:paraId="32C189F1"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National Agency for Medicines and Medical Devices / </w:t>
            </w:r>
          </w:p>
        </w:tc>
        <w:tc>
          <w:tcPr>
            <w:tcW w:w="2988" w:type="dxa"/>
          </w:tcPr>
          <w:p w14:paraId="17D5A8D7" w14:textId="77777777" w:rsidR="00216794" w:rsidRPr="000735E6" w:rsidRDefault="00216794">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National Sanitary Veterinary and Food Safety Authority / </w:t>
            </w:r>
            <w:proofErr w:type="spellStart"/>
            <w:r w:rsidRPr="000735E6">
              <w:rPr>
                <w:rFonts w:ascii="Times New Roman" w:hAnsi="Times New Roman" w:cs="Times New Roman"/>
                <w:sz w:val="22"/>
                <w:szCs w:val="22"/>
                <w:lang w:val="en-US"/>
              </w:rPr>
              <w:t>Autoritatea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Naţională</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Sanitară</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Veterinară</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şi</w:t>
            </w:r>
            <w:proofErr w:type="spellEnd"/>
            <w:r w:rsidRPr="000735E6">
              <w:rPr>
                <w:rFonts w:ascii="Times New Roman" w:hAnsi="Times New Roman" w:cs="Times New Roman"/>
                <w:sz w:val="22"/>
                <w:szCs w:val="22"/>
                <w:lang w:val="en-US"/>
              </w:rPr>
              <w:t xml:space="preserve"> </w:t>
            </w:r>
          </w:p>
          <w:p w14:paraId="45D5B56C" w14:textId="0D6286AF" w:rsidR="005D78D6" w:rsidRPr="000735E6" w:rsidRDefault="005D78D6">
            <w:pPr>
              <w:pStyle w:val="Default"/>
              <w:rPr>
                <w:rFonts w:ascii="Times New Roman" w:hAnsi="Times New Roman" w:cs="Times New Roman"/>
                <w:sz w:val="22"/>
                <w:szCs w:val="22"/>
                <w:lang w:val="en-US"/>
              </w:rPr>
            </w:pPr>
          </w:p>
        </w:tc>
      </w:tr>
      <w:tr w:rsidR="00526C61" w:rsidRPr="000735E6" w14:paraId="3E7B7BD9" w14:textId="77777777" w:rsidTr="00526C61">
        <w:trPr>
          <w:trHeight w:val="244"/>
        </w:trPr>
        <w:tc>
          <w:tcPr>
            <w:tcW w:w="4481" w:type="dxa"/>
            <w:gridSpan w:val="2"/>
          </w:tcPr>
          <w:p w14:paraId="78318924" w14:textId="77777777" w:rsidR="003B4BE5" w:rsidRPr="000735E6" w:rsidRDefault="000A077A">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lastRenderedPageBreak/>
              <w:t xml:space="preserve">                  </w:t>
            </w:r>
            <w:r w:rsidR="003B4BE5" w:rsidRPr="000735E6">
              <w:rPr>
                <w:rFonts w:ascii="Times New Roman" w:hAnsi="Times New Roman" w:cs="Times New Roman"/>
                <w:sz w:val="22"/>
                <w:szCs w:val="22"/>
                <w:lang w:val="en-US"/>
              </w:rPr>
              <w:t xml:space="preserve">                              </w:t>
            </w:r>
            <w:proofErr w:type="spellStart"/>
            <w:r w:rsidR="00526C61" w:rsidRPr="000735E6">
              <w:rPr>
                <w:rFonts w:ascii="Times New Roman" w:hAnsi="Times New Roman" w:cs="Times New Roman"/>
                <w:sz w:val="22"/>
                <w:szCs w:val="22"/>
                <w:lang w:val="en-US"/>
              </w:rPr>
              <w:t>Agenţia</w:t>
            </w:r>
            <w:proofErr w:type="spellEnd"/>
            <w:r w:rsidR="00526C61" w:rsidRPr="000735E6">
              <w:rPr>
                <w:rFonts w:ascii="Times New Roman" w:hAnsi="Times New Roman" w:cs="Times New Roman"/>
                <w:sz w:val="22"/>
                <w:szCs w:val="22"/>
                <w:lang w:val="en-US"/>
              </w:rPr>
              <w:t xml:space="preserve"> </w:t>
            </w:r>
            <w:proofErr w:type="spellStart"/>
            <w:r w:rsidR="00526C61" w:rsidRPr="000735E6">
              <w:rPr>
                <w:rFonts w:ascii="Times New Roman" w:hAnsi="Times New Roman" w:cs="Times New Roman"/>
                <w:sz w:val="22"/>
                <w:szCs w:val="22"/>
                <w:lang w:val="en-US"/>
              </w:rPr>
              <w:t>Naţională</w:t>
            </w:r>
            <w:proofErr w:type="spellEnd"/>
            <w:r w:rsidR="003B4BE5" w:rsidRPr="000735E6">
              <w:rPr>
                <w:rFonts w:ascii="Times New Roman" w:hAnsi="Times New Roman" w:cs="Times New Roman"/>
                <w:sz w:val="22"/>
                <w:szCs w:val="22"/>
                <w:lang w:val="en-US"/>
              </w:rPr>
              <w:t xml:space="preserve">     </w:t>
            </w:r>
          </w:p>
          <w:p w14:paraId="600F7872" w14:textId="78D75700"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a </w:t>
            </w:r>
            <w:proofErr w:type="spellStart"/>
            <w:r w:rsidRPr="000735E6">
              <w:rPr>
                <w:rFonts w:ascii="Times New Roman" w:hAnsi="Times New Roman" w:cs="Times New Roman"/>
                <w:sz w:val="22"/>
                <w:szCs w:val="22"/>
                <w:lang w:val="en-US"/>
              </w:rPr>
              <w:t>Medicamentului</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şi</w:t>
            </w:r>
            <w:proofErr w:type="spellEnd"/>
            <w:r w:rsidRPr="000735E6">
              <w:rPr>
                <w:rFonts w:ascii="Times New Roman" w:hAnsi="Times New Roman" w:cs="Times New Roman"/>
                <w:sz w:val="22"/>
                <w:szCs w:val="22"/>
                <w:lang w:val="en-US"/>
              </w:rPr>
              <w:t xml:space="preserve"> a </w:t>
            </w:r>
            <w:proofErr w:type="spellStart"/>
            <w:r w:rsidRPr="000735E6">
              <w:rPr>
                <w:rFonts w:ascii="Times New Roman" w:hAnsi="Times New Roman" w:cs="Times New Roman"/>
                <w:sz w:val="22"/>
                <w:szCs w:val="22"/>
                <w:lang w:val="en-US"/>
              </w:rPr>
              <w:t>Dispozitivelor</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Medicale</w:t>
            </w:r>
            <w:proofErr w:type="spellEnd"/>
            <w:r w:rsidRPr="000735E6">
              <w:rPr>
                <w:rFonts w:ascii="Times New Roman" w:hAnsi="Times New Roman" w:cs="Times New Roman"/>
                <w:sz w:val="22"/>
                <w:szCs w:val="22"/>
                <w:lang w:val="en-US"/>
              </w:rPr>
              <w:t xml:space="preserve"> </w:t>
            </w:r>
          </w:p>
          <w:p w14:paraId="138BC607" w14:textId="320AB6B1" w:rsidR="00526C61" w:rsidRPr="000735E6" w:rsidRDefault="00526C61">
            <w:pPr>
              <w:pStyle w:val="Default"/>
              <w:rPr>
                <w:rFonts w:ascii="Times New Roman" w:hAnsi="Times New Roman" w:cs="Times New Roman"/>
                <w:sz w:val="22"/>
                <w:szCs w:val="22"/>
                <w:lang w:val="en-US"/>
              </w:rPr>
            </w:pPr>
          </w:p>
        </w:tc>
        <w:tc>
          <w:tcPr>
            <w:tcW w:w="4481" w:type="dxa"/>
            <w:gridSpan w:val="2"/>
          </w:tcPr>
          <w:p w14:paraId="7438B4C2" w14:textId="78EF8513" w:rsidR="00526C61" w:rsidRPr="000735E6" w:rsidRDefault="000A077A">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                    </w:t>
            </w:r>
            <w:r w:rsidR="003B4BE5" w:rsidRPr="000735E6">
              <w:rPr>
                <w:rFonts w:ascii="Times New Roman" w:hAnsi="Times New Roman" w:cs="Times New Roman"/>
                <w:sz w:val="22"/>
                <w:szCs w:val="22"/>
                <w:lang w:val="en-US"/>
              </w:rPr>
              <w:t xml:space="preserve">     </w:t>
            </w:r>
            <w:proofErr w:type="spellStart"/>
            <w:r w:rsidR="00526C61" w:rsidRPr="000735E6">
              <w:rPr>
                <w:rFonts w:ascii="Times New Roman" w:hAnsi="Times New Roman" w:cs="Times New Roman"/>
                <w:sz w:val="22"/>
                <w:szCs w:val="22"/>
                <w:lang w:val="en-US"/>
              </w:rPr>
              <w:t>pentru</w:t>
            </w:r>
            <w:proofErr w:type="spellEnd"/>
            <w:r w:rsidR="00526C61" w:rsidRPr="000735E6">
              <w:rPr>
                <w:rFonts w:ascii="Times New Roman" w:hAnsi="Times New Roman" w:cs="Times New Roman"/>
                <w:sz w:val="22"/>
                <w:szCs w:val="22"/>
                <w:lang w:val="en-US"/>
              </w:rPr>
              <w:t xml:space="preserve"> </w:t>
            </w:r>
            <w:proofErr w:type="spellStart"/>
            <w:r w:rsidR="00526C61" w:rsidRPr="000735E6">
              <w:rPr>
                <w:rFonts w:ascii="Times New Roman" w:hAnsi="Times New Roman" w:cs="Times New Roman"/>
                <w:sz w:val="22"/>
                <w:szCs w:val="22"/>
                <w:lang w:val="en-US"/>
              </w:rPr>
              <w:t>Siguranţa</w:t>
            </w:r>
            <w:proofErr w:type="spellEnd"/>
            <w:r w:rsidR="00526C61" w:rsidRPr="000735E6">
              <w:rPr>
                <w:rFonts w:ascii="Times New Roman" w:hAnsi="Times New Roman" w:cs="Times New Roman"/>
                <w:sz w:val="22"/>
                <w:szCs w:val="22"/>
                <w:lang w:val="en-US"/>
              </w:rPr>
              <w:t xml:space="preserve"> </w:t>
            </w:r>
            <w:proofErr w:type="spellStart"/>
            <w:r w:rsidR="00526C61" w:rsidRPr="000735E6">
              <w:rPr>
                <w:rFonts w:ascii="Times New Roman" w:hAnsi="Times New Roman" w:cs="Times New Roman"/>
                <w:sz w:val="22"/>
                <w:szCs w:val="22"/>
                <w:lang w:val="en-US"/>
              </w:rPr>
              <w:t>Alimentelor</w:t>
            </w:r>
            <w:proofErr w:type="spellEnd"/>
            <w:r w:rsidR="00526C61" w:rsidRPr="000735E6">
              <w:rPr>
                <w:rFonts w:ascii="Times New Roman" w:hAnsi="Times New Roman" w:cs="Times New Roman"/>
                <w:sz w:val="22"/>
                <w:szCs w:val="22"/>
                <w:lang w:val="en-US"/>
              </w:rPr>
              <w:t xml:space="preserve"> </w:t>
            </w:r>
          </w:p>
        </w:tc>
      </w:tr>
      <w:tr w:rsidR="00526C61" w:rsidRPr="000735E6" w14:paraId="134CC9E6" w14:textId="77777777" w:rsidTr="00526C61">
        <w:trPr>
          <w:trHeight w:val="1021"/>
        </w:trPr>
        <w:tc>
          <w:tcPr>
            <w:tcW w:w="2987" w:type="dxa"/>
          </w:tcPr>
          <w:p w14:paraId="224B19F6"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Slovenia </w:t>
            </w:r>
          </w:p>
        </w:tc>
        <w:tc>
          <w:tcPr>
            <w:tcW w:w="2987" w:type="dxa"/>
            <w:gridSpan w:val="2"/>
          </w:tcPr>
          <w:p w14:paraId="362FBBF3" w14:textId="7ABAFB98"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Agency for Medicinal Products and Medical </w:t>
            </w:r>
          </w:p>
          <w:p w14:paraId="7252FEF6" w14:textId="77777777" w:rsidR="005D78D6" w:rsidRPr="000735E6" w:rsidRDefault="005D78D6">
            <w:pPr>
              <w:pStyle w:val="Default"/>
              <w:rPr>
                <w:rFonts w:ascii="Times New Roman" w:hAnsi="Times New Roman" w:cs="Times New Roman"/>
                <w:sz w:val="22"/>
                <w:szCs w:val="22"/>
                <w:lang w:val="en-US"/>
              </w:rPr>
            </w:pPr>
          </w:p>
          <w:p w14:paraId="604A1AFD" w14:textId="750C103C"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Devices of the Republic of Slovenia / </w:t>
            </w:r>
          </w:p>
          <w:p w14:paraId="6AD7CB26" w14:textId="77777777" w:rsidR="005D78D6" w:rsidRPr="000735E6" w:rsidRDefault="005D78D6">
            <w:pPr>
              <w:pStyle w:val="Default"/>
              <w:rPr>
                <w:rFonts w:ascii="Times New Roman" w:hAnsi="Times New Roman" w:cs="Times New Roman"/>
                <w:sz w:val="22"/>
                <w:szCs w:val="22"/>
                <w:lang w:val="en-US"/>
              </w:rPr>
            </w:pPr>
          </w:p>
          <w:p w14:paraId="5FEA72F9" w14:textId="77777777" w:rsidR="00526C61" w:rsidRPr="000735E6" w:rsidRDefault="00526C61">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Javna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agencija</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Republike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Slovenije</w:t>
            </w:r>
            <w:proofErr w:type="spellEnd"/>
            <w:r w:rsidRPr="000735E6">
              <w:rPr>
                <w:rFonts w:ascii="Times New Roman" w:hAnsi="Times New Roman" w:cs="Times New Roman"/>
                <w:sz w:val="22"/>
                <w:szCs w:val="22"/>
                <w:lang w:val="en-US"/>
              </w:rPr>
              <w:t xml:space="preserve"> za </w:t>
            </w:r>
            <w:proofErr w:type="spellStart"/>
            <w:r w:rsidRPr="000735E6">
              <w:rPr>
                <w:rFonts w:ascii="Times New Roman" w:hAnsi="Times New Roman" w:cs="Times New Roman"/>
                <w:sz w:val="22"/>
                <w:szCs w:val="22"/>
                <w:lang w:val="en-US"/>
              </w:rPr>
              <w:t>zdravila</w:t>
            </w:r>
            <w:proofErr w:type="spellEnd"/>
            <w:r w:rsidRPr="000735E6">
              <w:rPr>
                <w:rFonts w:ascii="Times New Roman" w:hAnsi="Times New Roman" w:cs="Times New Roman"/>
                <w:sz w:val="22"/>
                <w:szCs w:val="22"/>
                <w:lang w:val="en-US"/>
              </w:rPr>
              <w:t xml:space="preserve"> in </w:t>
            </w:r>
            <w:proofErr w:type="spellStart"/>
            <w:r w:rsidRPr="000735E6">
              <w:rPr>
                <w:rFonts w:ascii="Times New Roman" w:hAnsi="Times New Roman" w:cs="Times New Roman"/>
                <w:sz w:val="22"/>
                <w:szCs w:val="22"/>
                <w:lang w:val="en-US"/>
              </w:rPr>
              <w:t>medicinske</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pripomočke</w:t>
            </w:r>
            <w:proofErr w:type="spellEnd"/>
            <w:r w:rsidRPr="000735E6">
              <w:rPr>
                <w:rFonts w:ascii="Times New Roman" w:hAnsi="Times New Roman" w:cs="Times New Roman"/>
                <w:sz w:val="22"/>
                <w:szCs w:val="22"/>
                <w:lang w:val="en-US"/>
              </w:rPr>
              <w:t xml:space="preserve"> (JAZMP) </w:t>
            </w:r>
          </w:p>
          <w:p w14:paraId="15FA4137" w14:textId="73996CA9" w:rsidR="005D78D6" w:rsidRPr="000735E6" w:rsidRDefault="005D78D6">
            <w:pPr>
              <w:pStyle w:val="Default"/>
              <w:rPr>
                <w:rFonts w:ascii="Times New Roman" w:hAnsi="Times New Roman" w:cs="Times New Roman"/>
                <w:sz w:val="22"/>
                <w:szCs w:val="22"/>
                <w:lang w:val="en-US"/>
              </w:rPr>
            </w:pPr>
          </w:p>
        </w:tc>
        <w:tc>
          <w:tcPr>
            <w:tcW w:w="2987" w:type="dxa"/>
          </w:tcPr>
          <w:p w14:paraId="3CA4A4A3"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r w:rsidR="00526C61" w:rsidRPr="000735E6" w14:paraId="4A444076" w14:textId="77777777" w:rsidTr="00526C61">
        <w:trPr>
          <w:trHeight w:val="886"/>
        </w:trPr>
        <w:tc>
          <w:tcPr>
            <w:tcW w:w="2987" w:type="dxa"/>
          </w:tcPr>
          <w:p w14:paraId="03EA3761" w14:textId="77777777" w:rsidR="00526C61" w:rsidRPr="000735E6" w:rsidRDefault="00526C61">
            <w:pPr>
              <w:pStyle w:val="Default"/>
              <w:rPr>
                <w:rFonts w:ascii="Times New Roman" w:hAnsi="Times New Roman" w:cs="Times New Roman"/>
                <w:b/>
                <w:bCs/>
                <w:lang w:val="en-US"/>
              </w:rPr>
            </w:pPr>
            <w:r w:rsidRPr="000735E6">
              <w:rPr>
                <w:rFonts w:ascii="Times New Roman" w:hAnsi="Times New Roman" w:cs="Times New Roman"/>
                <w:b/>
                <w:bCs/>
                <w:lang w:val="en-US"/>
              </w:rPr>
              <w:t xml:space="preserve">Slovakia </w:t>
            </w:r>
          </w:p>
        </w:tc>
        <w:tc>
          <w:tcPr>
            <w:tcW w:w="2987" w:type="dxa"/>
            <w:gridSpan w:val="2"/>
          </w:tcPr>
          <w:p w14:paraId="4B5B27E7"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State Institute for Drug Control / </w:t>
            </w:r>
          </w:p>
          <w:p w14:paraId="0316B472" w14:textId="77777777" w:rsidR="00526C61" w:rsidRPr="000735E6" w:rsidRDefault="00526C61">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Štátny</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ústav</w:t>
            </w:r>
            <w:proofErr w:type="spellEnd"/>
            <w:r w:rsidRPr="000735E6">
              <w:rPr>
                <w:rFonts w:ascii="Times New Roman" w:hAnsi="Times New Roman" w:cs="Times New Roman"/>
                <w:sz w:val="22"/>
                <w:szCs w:val="22"/>
                <w:lang w:val="en-US"/>
              </w:rPr>
              <w:t xml:space="preserve"> pre </w:t>
            </w:r>
            <w:proofErr w:type="spellStart"/>
            <w:r w:rsidRPr="000735E6">
              <w:rPr>
                <w:rFonts w:ascii="Times New Roman" w:hAnsi="Times New Roman" w:cs="Times New Roman"/>
                <w:sz w:val="22"/>
                <w:szCs w:val="22"/>
                <w:lang w:val="en-US"/>
              </w:rPr>
              <w:t>kontrolu</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liečiv</w:t>
            </w:r>
            <w:proofErr w:type="spellEnd"/>
            <w:r w:rsidRPr="000735E6">
              <w:rPr>
                <w:rFonts w:ascii="Times New Roman" w:hAnsi="Times New Roman" w:cs="Times New Roman"/>
                <w:sz w:val="22"/>
                <w:szCs w:val="22"/>
                <w:lang w:val="en-US"/>
              </w:rPr>
              <w:t xml:space="preserve"> (ŠÚKL) </w:t>
            </w:r>
          </w:p>
        </w:tc>
        <w:tc>
          <w:tcPr>
            <w:tcW w:w="2987" w:type="dxa"/>
          </w:tcPr>
          <w:p w14:paraId="19151FA1"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Institute for State Control of Veterinary Biologicals and </w:t>
            </w:r>
          </w:p>
          <w:p w14:paraId="5A6B2F64"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Medicaments / </w:t>
            </w:r>
          </w:p>
          <w:p w14:paraId="641B1EA3" w14:textId="77777777" w:rsidR="00526C61" w:rsidRPr="000735E6" w:rsidRDefault="00526C61">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Ústav</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štátnej</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kontroly</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veterinárnych</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biopreparátov</w:t>
            </w:r>
            <w:proofErr w:type="spellEnd"/>
            <w:r w:rsidRPr="000735E6">
              <w:rPr>
                <w:rFonts w:ascii="Times New Roman" w:hAnsi="Times New Roman" w:cs="Times New Roman"/>
                <w:sz w:val="22"/>
                <w:szCs w:val="22"/>
                <w:lang w:val="en-US"/>
              </w:rPr>
              <w:t xml:space="preserve"> a </w:t>
            </w:r>
            <w:proofErr w:type="spellStart"/>
            <w:r w:rsidRPr="000735E6">
              <w:rPr>
                <w:rFonts w:ascii="Times New Roman" w:hAnsi="Times New Roman" w:cs="Times New Roman"/>
                <w:sz w:val="22"/>
                <w:szCs w:val="22"/>
                <w:lang w:val="en-US"/>
              </w:rPr>
              <w:t>liečiv</w:t>
            </w:r>
            <w:proofErr w:type="spellEnd"/>
            <w:r w:rsidRPr="000735E6">
              <w:rPr>
                <w:rFonts w:ascii="Times New Roman" w:hAnsi="Times New Roman" w:cs="Times New Roman"/>
                <w:sz w:val="22"/>
                <w:szCs w:val="22"/>
                <w:lang w:val="en-US"/>
              </w:rPr>
              <w:t xml:space="preserve"> (USKVBL) </w:t>
            </w:r>
          </w:p>
          <w:p w14:paraId="5D06003E" w14:textId="4049A3BB" w:rsidR="005D78D6" w:rsidRPr="000735E6" w:rsidRDefault="005D78D6">
            <w:pPr>
              <w:pStyle w:val="Default"/>
              <w:rPr>
                <w:rFonts w:ascii="Times New Roman" w:hAnsi="Times New Roman" w:cs="Times New Roman"/>
                <w:sz w:val="22"/>
                <w:szCs w:val="22"/>
                <w:lang w:val="en-US"/>
              </w:rPr>
            </w:pPr>
          </w:p>
        </w:tc>
      </w:tr>
      <w:tr w:rsidR="00526C61" w:rsidRPr="000735E6" w14:paraId="3F9E9078" w14:textId="77777777" w:rsidTr="00526C61">
        <w:trPr>
          <w:trHeight w:val="1021"/>
        </w:trPr>
        <w:tc>
          <w:tcPr>
            <w:tcW w:w="2987" w:type="dxa"/>
          </w:tcPr>
          <w:p w14:paraId="3769C4F6"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Finland </w:t>
            </w:r>
          </w:p>
          <w:p w14:paraId="7E452AA9" w14:textId="77777777" w:rsidR="00E36F26" w:rsidRPr="000735E6" w:rsidRDefault="00E36F26">
            <w:pPr>
              <w:pStyle w:val="Default"/>
              <w:rPr>
                <w:rFonts w:ascii="Times New Roman" w:hAnsi="Times New Roman" w:cs="Times New Roman"/>
                <w:b/>
                <w:bCs/>
                <w:sz w:val="22"/>
                <w:szCs w:val="22"/>
                <w:lang w:val="en-US"/>
              </w:rPr>
            </w:pPr>
          </w:p>
          <w:p w14:paraId="3435EEF2" w14:textId="77777777" w:rsidR="00E36F26" w:rsidRPr="000735E6" w:rsidRDefault="00E36F26">
            <w:pPr>
              <w:pStyle w:val="Default"/>
              <w:rPr>
                <w:rFonts w:ascii="Times New Roman" w:hAnsi="Times New Roman" w:cs="Times New Roman"/>
                <w:b/>
                <w:bCs/>
                <w:sz w:val="22"/>
                <w:szCs w:val="22"/>
                <w:lang w:val="en-US"/>
              </w:rPr>
            </w:pPr>
          </w:p>
          <w:p w14:paraId="6FB5DFE4" w14:textId="3E829FB6"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b/>
                <w:bCs/>
                <w:sz w:val="22"/>
                <w:szCs w:val="22"/>
                <w:lang w:val="en-US"/>
              </w:rPr>
              <w:t xml:space="preserve">Sweden </w:t>
            </w:r>
          </w:p>
        </w:tc>
        <w:tc>
          <w:tcPr>
            <w:tcW w:w="2987" w:type="dxa"/>
            <w:gridSpan w:val="2"/>
          </w:tcPr>
          <w:p w14:paraId="2F5B1575"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Finnish Medicines Agency / </w:t>
            </w:r>
          </w:p>
          <w:p w14:paraId="624976E7" w14:textId="77777777" w:rsidR="00E36F26" w:rsidRPr="000735E6" w:rsidRDefault="00E36F26">
            <w:pPr>
              <w:pStyle w:val="Default"/>
              <w:rPr>
                <w:rFonts w:ascii="Times New Roman" w:hAnsi="Times New Roman" w:cs="Times New Roman"/>
                <w:sz w:val="22"/>
                <w:szCs w:val="22"/>
                <w:lang w:val="en-US"/>
              </w:rPr>
            </w:pPr>
          </w:p>
          <w:p w14:paraId="1BFB0C6B" w14:textId="77777777" w:rsidR="00E36F26" w:rsidRPr="000735E6" w:rsidRDefault="00E36F26">
            <w:pPr>
              <w:pStyle w:val="Default"/>
              <w:rPr>
                <w:rFonts w:ascii="Times New Roman" w:hAnsi="Times New Roman" w:cs="Times New Roman"/>
                <w:sz w:val="22"/>
                <w:szCs w:val="22"/>
                <w:lang w:val="en-US"/>
              </w:rPr>
            </w:pPr>
          </w:p>
          <w:p w14:paraId="5452E512" w14:textId="44B62D77" w:rsidR="00526C61" w:rsidRPr="000735E6" w:rsidRDefault="00526C61">
            <w:pPr>
              <w:pStyle w:val="Default"/>
              <w:rPr>
                <w:rFonts w:ascii="Times New Roman" w:hAnsi="Times New Roman" w:cs="Times New Roman"/>
                <w:sz w:val="22"/>
                <w:szCs w:val="22"/>
                <w:lang w:val="en-US"/>
              </w:rPr>
            </w:pPr>
            <w:proofErr w:type="spellStart"/>
            <w:r w:rsidRPr="000735E6">
              <w:rPr>
                <w:rFonts w:ascii="Times New Roman" w:hAnsi="Times New Roman" w:cs="Times New Roman"/>
                <w:sz w:val="22"/>
                <w:szCs w:val="22"/>
                <w:lang w:val="en-US"/>
              </w:rPr>
              <w:t>Lääkealan</w:t>
            </w:r>
            <w:proofErr w:type="spellEnd"/>
            <w:r w:rsidRPr="000735E6">
              <w:rPr>
                <w:rFonts w:ascii="Times New Roman" w:hAnsi="Times New Roman" w:cs="Times New Roman"/>
                <w:sz w:val="22"/>
                <w:szCs w:val="22"/>
                <w:lang w:val="en-US"/>
              </w:rPr>
              <w:t xml:space="preserve"> </w:t>
            </w:r>
            <w:proofErr w:type="spellStart"/>
            <w:r w:rsidRPr="000735E6">
              <w:rPr>
                <w:rFonts w:ascii="Times New Roman" w:hAnsi="Times New Roman" w:cs="Times New Roman"/>
                <w:sz w:val="22"/>
                <w:szCs w:val="22"/>
                <w:lang w:val="en-US"/>
              </w:rPr>
              <w:t>turvallisuus</w:t>
            </w:r>
            <w:proofErr w:type="spellEnd"/>
            <w:r w:rsidRPr="000735E6">
              <w:rPr>
                <w:rFonts w:ascii="Times New Roman" w:hAnsi="Times New Roman" w:cs="Times New Roman"/>
                <w:sz w:val="22"/>
                <w:szCs w:val="22"/>
                <w:lang w:val="en-US"/>
              </w:rPr>
              <w:t xml:space="preserve">- ja </w:t>
            </w:r>
            <w:proofErr w:type="spellStart"/>
            <w:r w:rsidRPr="000735E6">
              <w:rPr>
                <w:rFonts w:ascii="Times New Roman" w:hAnsi="Times New Roman" w:cs="Times New Roman"/>
                <w:sz w:val="22"/>
                <w:szCs w:val="22"/>
                <w:lang w:val="en-US"/>
              </w:rPr>
              <w:t>kehittämiskeskus</w:t>
            </w:r>
            <w:proofErr w:type="spellEnd"/>
            <w:r w:rsidRPr="000735E6">
              <w:rPr>
                <w:rFonts w:ascii="Times New Roman" w:hAnsi="Times New Roman" w:cs="Times New Roman"/>
                <w:sz w:val="22"/>
                <w:szCs w:val="22"/>
                <w:lang w:val="en-US"/>
              </w:rPr>
              <w:t xml:space="preserve"> (FIMEA) </w:t>
            </w:r>
          </w:p>
          <w:p w14:paraId="0B2ACCE4"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Medical Products Agency / </w:t>
            </w:r>
            <w:proofErr w:type="spellStart"/>
            <w:r w:rsidRPr="000735E6">
              <w:rPr>
                <w:rFonts w:ascii="Times New Roman" w:hAnsi="Times New Roman" w:cs="Times New Roman"/>
                <w:sz w:val="22"/>
                <w:szCs w:val="22"/>
                <w:lang w:val="en-US"/>
              </w:rPr>
              <w:t>Läkemedelsverket</w:t>
            </w:r>
            <w:proofErr w:type="spellEnd"/>
            <w:r w:rsidRPr="000735E6">
              <w:rPr>
                <w:rFonts w:ascii="Times New Roman" w:hAnsi="Times New Roman" w:cs="Times New Roman"/>
                <w:sz w:val="22"/>
                <w:szCs w:val="22"/>
                <w:lang w:val="en-US"/>
              </w:rPr>
              <w:t xml:space="preserve"> </w:t>
            </w:r>
          </w:p>
        </w:tc>
        <w:tc>
          <w:tcPr>
            <w:tcW w:w="2987" w:type="dxa"/>
          </w:tcPr>
          <w:p w14:paraId="04030925" w14:textId="77777777"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w:t>
            </w:r>
            <w:proofErr w:type="gramStart"/>
            <w:r w:rsidRPr="000735E6">
              <w:rPr>
                <w:rFonts w:ascii="Times New Roman" w:hAnsi="Times New Roman" w:cs="Times New Roman"/>
                <w:sz w:val="22"/>
                <w:szCs w:val="22"/>
                <w:lang w:val="en-US"/>
              </w:rPr>
              <w:t>use</w:t>
            </w:r>
            <w:proofErr w:type="gramEnd"/>
            <w:r w:rsidRPr="000735E6">
              <w:rPr>
                <w:rFonts w:ascii="Times New Roman" w:hAnsi="Times New Roman" w:cs="Times New Roman"/>
                <w:sz w:val="22"/>
                <w:szCs w:val="22"/>
                <w:lang w:val="en-US"/>
              </w:rPr>
              <w:t xml:space="preserve"> </w:t>
            </w:r>
          </w:p>
          <w:p w14:paraId="5C3A5405" w14:textId="77777777" w:rsidR="00E36F26" w:rsidRPr="000735E6" w:rsidRDefault="00E36F26">
            <w:pPr>
              <w:pStyle w:val="Default"/>
              <w:rPr>
                <w:rFonts w:ascii="Times New Roman" w:hAnsi="Times New Roman" w:cs="Times New Roman"/>
                <w:sz w:val="22"/>
                <w:szCs w:val="22"/>
                <w:lang w:val="en-US"/>
              </w:rPr>
            </w:pPr>
          </w:p>
          <w:p w14:paraId="03827A68" w14:textId="63DACEBF" w:rsidR="00526C61" w:rsidRPr="000735E6" w:rsidRDefault="00526C61">
            <w:pPr>
              <w:pStyle w:val="Default"/>
              <w:rPr>
                <w:rFonts w:ascii="Times New Roman" w:hAnsi="Times New Roman" w:cs="Times New Roman"/>
                <w:sz w:val="22"/>
                <w:szCs w:val="22"/>
                <w:lang w:val="en-US"/>
              </w:rPr>
            </w:pPr>
            <w:r w:rsidRPr="000735E6">
              <w:rPr>
                <w:rFonts w:ascii="Times New Roman" w:hAnsi="Times New Roman" w:cs="Times New Roman"/>
                <w:sz w:val="22"/>
                <w:szCs w:val="22"/>
                <w:lang w:val="en-US"/>
              </w:rPr>
              <w:t xml:space="preserve">See authority for medicinal products for human use </w:t>
            </w:r>
          </w:p>
        </w:tc>
      </w:tr>
    </w:tbl>
    <w:p w14:paraId="28CFE266" w14:textId="63ED46FD" w:rsidR="00216794" w:rsidRPr="000735E6" w:rsidRDefault="00216794" w:rsidP="00705AFF">
      <w:pPr>
        <w:jc w:val="both"/>
        <w:rPr>
          <w:rFonts w:ascii="Times New Roman" w:hAnsi="Times New Roman" w:cs="Times New Roman"/>
          <w:sz w:val="24"/>
          <w:szCs w:val="24"/>
          <w:lang w:val="en-US"/>
        </w:rPr>
      </w:pPr>
    </w:p>
    <w:p w14:paraId="20C94D06" w14:textId="659CB558" w:rsidR="000735E6" w:rsidRPr="000735E6" w:rsidRDefault="000735E6" w:rsidP="00705AFF">
      <w:pPr>
        <w:jc w:val="both"/>
        <w:rPr>
          <w:rFonts w:ascii="Times New Roman" w:hAnsi="Times New Roman" w:cs="Times New Roman"/>
          <w:sz w:val="24"/>
          <w:szCs w:val="24"/>
          <w:lang w:val="en-US"/>
        </w:rPr>
      </w:pPr>
    </w:p>
    <w:p w14:paraId="47E5ECD3" w14:textId="5ABB3E28" w:rsidR="000735E6" w:rsidRPr="000735E6" w:rsidRDefault="000735E6" w:rsidP="00705AFF">
      <w:pPr>
        <w:jc w:val="both"/>
        <w:rPr>
          <w:rFonts w:ascii="Times New Roman" w:hAnsi="Times New Roman" w:cs="Times New Roman"/>
          <w:sz w:val="24"/>
          <w:szCs w:val="24"/>
          <w:lang w:val="en-US"/>
        </w:rPr>
      </w:pPr>
    </w:p>
    <w:p w14:paraId="7E66AC73" w14:textId="1FEA9203" w:rsidR="000735E6" w:rsidRDefault="000735E6" w:rsidP="000735E6">
      <w:pPr>
        <w:pStyle w:val="Default"/>
        <w:rPr>
          <w:lang w:val="en-US"/>
        </w:rPr>
      </w:pPr>
    </w:p>
    <w:p w14:paraId="04F05270" w14:textId="77777777" w:rsidR="00A36DE1" w:rsidRPr="000735E6" w:rsidRDefault="00A36DE1" w:rsidP="000735E6">
      <w:pPr>
        <w:pStyle w:val="Default"/>
        <w:rPr>
          <w:lang w:val="en-US"/>
        </w:rPr>
      </w:pPr>
    </w:p>
    <w:p w14:paraId="43F2C65E" w14:textId="1F19A1C9" w:rsidR="000735E6" w:rsidRDefault="000735E6" w:rsidP="000735E6">
      <w:pPr>
        <w:pStyle w:val="Default"/>
        <w:rPr>
          <w:rFonts w:ascii="Times New Roman" w:hAnsi="Times New Roman" w:cs="Times New Roman"/>
          <w:lang w:val="en-US"/>
        </w:rPr>
      </w:pPr>
      <w:r w:rsidRPr="000735E6">
        <w:rPr>
          <w:rFonts w:ascii="Times New Roman" w:hAnsi="Times New Roman" w:cs="Times New Roman"/>
          <w:lang w:val="en-US"/>
        </w:rPr>
        <w:t xml:space="preserve">2) United Kingdom </w:t>
      </w:r>
    </w:p>
    <w:p w14:paraId="35605052" w14:textId="77777777" w:rsidR="000735E6" w:rsidRPr="000735E6" w:rsidRDefault="000735E6" w:rsidP="000735E6">
      <w:pPr>
        <w:pStyle w:val="Default"/>
        <w:rPr>
          <w:rFonts w:ascii="Times New Roman" w:hAnsi="Times New Roman" w:cs="Times New Roman"/>
          <w:lang w:val="en-US"/>
        </w:rPr>
      </w:pPr>
    </w:p>
    <w:p w14:paraId="53B0D119" w14:textId="4AF62B63" w:rsidR="000735E6" w:rsidRDefault="000735E6" w:rsidP="000735E6">
      <w:pPr>
        <w:pStyle w:val="Default"/>
        <w:rPr>
          <w:rFonts w:ascii="Times New Roman" w:hAnsi="Times New Roman" w:cs="Times New Roman"/>
          <w:lang w:val="en-US"/>
        </w:rPr>
      </w:pPr>
      <w:r w:rsidRPr="000735E6">
        <w:rPr>
          <w:rFonts w:ascii="Times New Roman" w:hAnsi="Times New Roman" w:cs="Times New Roman"/>
          <w:lang w:val="en-US"/>
        </w:rPr>
        <w:t xml:space="preserve">Medicines and Healthcare Products Regulatory Agency </w:t>
      </w:r>
    </w:p>
    <w:p w14:paraId="60EB4762" w14:textId="77777777" w:rsidR="000735E6" w:rsidRPr="000735E6" w:rsidRDefault="000735E6" w:rsidP="000735E6">
      <w:pPr>
        <w:pStyle w:val="Default"/>
        <w:rPr>
          <w:rFonts w:ascii="Times New Roman" w:hAnsi="Times New Roman" w:cs="Times New Roman"/>
          <w:lang w:val="en-US"/>
        </w:rPr>
      </w:pPr>
    </w:p>
    <w:p w14:paraId="5C4C66C3" w14:textId="29745E88" w:rsidR="000735E6" w:rsidRDefault="000735E6" w:rsidP="000735E6">
      <w:pPr>
        <w:jc w:val="both"/>
        <w:rPr>
          <w:rFonts w:ascii="Times New Roman" w:hAnsi="Times New Roman" w:cs="Times New Roman"/>
          <w:sz w:val="24"/>
          <w:szCs w:val="24"/>
          <w:lang w:val="en-US"/>
        </w:rPr>
      </w:pPr>
      <w:r w:rsidRPr="000735E6">
        <w:rPr>
          <w:rFonts w:ascii="Times New Roman" w:hAnsi="Times New Roman" w:cs="Times New Roman"/>
          <w:sz w:val="24"/>
          <w:szCs w:val="24"/>
          <w:lang w:val="en-US"/>
        </w:rPr>
        <w:t>Veterinary Medicines Directorate</w:t>
      </w:r>
    </w:p>
    <w:p w14:paraId="705B53E8" w14:textId="7AAED693" w:rsidR="00EF2EE1" w:rsidRDefault="00EF2EE1" w:rsidP="000735E6">
      <w:pPr>
        <w:jc w:val="both"/>
        <w:rPr>
          <w:rFonts w:ascii="Times New Roman" w:hAnsi="Times New Roman" w:cs="Times New Roman"/>
          <w:sz w:val="24"/>
          <w:szCs w:val="24"/>
          <w:lang w:val="en-US"/>
        </w:rPr>
      </w:pPr>
    </w:p>
    <w:p w14:paraId="206AC9CE" w14:textId="3BCC95D0" w:rsidR="00EF2EE1" w:rsidRDefault="00EF2EE1" w:rsidP="000735E6">
      <w:pPr>
        <w:jc w:val="both"/>
        <w:rPr>
          <w:rFonts w:ascii="Times New Roman" w:hAnsi="Times New Roman" w:cs="Times New Roman"/>
          <w:sz w:val="24"/>
          <w:szCs w:val="24"/>
          <w:lang w:val="en-US"/>
        </w:rPr>
      </w:pPr>
    </w:p>
    <w:p w14:paraId="329C2C52" w14:textId="2C5D24E0" w:rsidR="00EF2EE1" w:rsidRDefault="00EF2EE1" w:rsidP="000735E6">
      <w:pPr>
        <w:jc w:val="both"/>
        <w:rPr>
          <w:rFonts w:ascii="Times New Roman" w:hAnsi="Times New Roman" w:cs="Times New Roman"/>
          <w:sz w:val="24"/>
          <w:szCs w:val="24"/>
          <w:lang w:val="en-US"/>
        </w:rPr>
      </w:pPr>
    </w:p>
    <w:p w14:paraId="0C5C6C1C" w14:textId="50AC33A1" w:rsidR="00EF2EE1" w:rsidRDefault="00EF2EE1" w:rsidP="000735E6">
      <w:pPr>
        <w:jc w:val="both"/>
        <w:rPr>
          <w:rFonts w:ascii="Times New Roman" w:hAnsi="Times New Roman" w:cs="Times New Roman"/>
          <w:sz w:val="24"/>
          <w:szCs w:val="24"/>
          <w:lang w:val="en-US"/>
        </w:rPr>
      </w:pPr>
    </w:p>
    <w:p w14:paraId="79458FEF" w14:textId="7CAFCBF7" w:rsidR="00EF2EE1" w:rsidRDefault="00EF2EE1" w:rsidP="000735E6">
      <w:pPr>
        <w:jc w:val="both"/>
        <w:rPr>
          <w:rFonts w:ascii="Times New Roman" w:hAnsi="Times New Roman" w:cs="Times New Roman"/>
          <w:sz w:val="24"/>
          <w:szCs w:val="24"/>
          <w:lang w:val="en-US"/>
        </w:rPr>
      </w:pPr>
    </w:p>
    <w:p w14:paraId="5656D907" w14:textId="7B7F88F3" w:rsidR="00EF2EE1" w:rsidRDefault="00EF2EE1" w:rsidP="000735E6">
      <w:pPr>
        <w:jc w:val="both"/>
        <w:rPr>
          <w:rFonts w:ascii="Times New Roman" w:hAnsi="Times New Roman" w:cs="Times New Roman"/>
          <w:sz w:val="24"/>
          <w:szCs w:val="24"/>
          <w:lang w:val="en-US"/>
        </w:rPr>
      </w:pPr>
    </w:p>
    <w:p w14:paraId="66B5DC5E" w14:textId="77777777" w:rsidR="00A36DE1" w:rsidRDefault="00A36DE1" w:rsidP="000735E6">
      <w:pPr>
        <w:jc w:val="both"/>
        <w:rPr>
          <w:rFonts w:ascii="Times New Roman" w:hAnsi="Times New Roman" w:cs="Times New Roman"/>
          <w:sz w:val="24"/>
          <w:szCs w:val="24"/>
          <w:lang w:val="en-US"/>
        </w:rPr>
      </w:pPr>
    </w:p>
    <w:p w14:paraId="54318859" w14:textId="77777777" w:rsidR="00EF2EE1" w:rsidRPr="00EF2EE1" w:rsidRDefault="00EF2EE1" w:rsidP="00EF2EE1">
      <w:pPr>
        <w:jc w:val="both"/>
        <w:rPr>
          <w:rFonts w:ascii="Times New Roman" w:hAnsi="Times New Roman" w:cs="Times New Roman"/>
          <w:b/>
          <w:bCs/>
          <w:sz w:val="24"/>
          <w:szCs w:val="24"/>
          <w:lang w:val="en-US"/>
        </w:rPr>
      </w:pPr>
      <w:r w:rsidRPr="00EF2EE1">
        <w:rPr>
          <w:rFonts w:ascii="Times New Roman" w:hAnsi="Times New Roman" w:cs="Times New Roman"/>
          <w:b/>
          <w:bCs/>
          <w:sz w:val="24"/>
          <w:szCs w:val="24"/>
          <w:lang w:val="en-US"/>
        </w:rPr>
        <w:lastRenderedPageBreak/>
        <w:t>APPENDIX B – List of applicable laws, regulations and technical guidelines relating to Good Manufacturing Practice</w:t>
      </w:r>
    </w:p>
    <w:p w14:paraId="0B48AF2D"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(1) For the European Union:</w:t>
      </w:r>
    </w:p>
    <w:p w14:paraId="7E7519F3"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Directive 2001/83/EC of the European Parliament and of the Council of 6 November 2001 on the Community code relating to medicinal products for human use;</w:t>
      </w:r>
      <w:proofErr w:type="gramStart"/>
      <w:r w:rsidRPr="00680033">
        <w:rPr>
          <w:rFonts w:ascii="Times New Roman" w:hAnsi="Times New Roman" w:cs="Times New Roman"/>
          <w:sz w:val="24"/>
          <w:szCs w:val="24"/>
          <w:vertAlign w:val="superscript"/>
          <w:lang w:val="en-US"/>
        </w:rPr>
        <w:t>99</w:t>
      </w:r>
      <w:proofErr w:type="gramEnd"/>
    </w:p>
    <w:p w14:paraId="6D717FDA"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Directive 2001/82/EC of the European Parliament and of the Council of 6 November 2001 on the Community code relating to veterinary medicinal products;</w:t>
      </w:r>
      <w:proofErr w:type="gramStart"/>
      <w:r w:rsidRPr="00680033">
        <w:rPr>
          <w:rFonts w:ascii="Times New Roman" w:hAnsi="Times New Roman" w:cs="Times New Roman"/>
          <w:sz w:val="24"/>
          <w:szCs w:val="24"/>
          <w:vertAlign w:val="superscript"/>
          <w:lang w:val="en-US"/>
        </w:rPr>
        <w:t>100</w:t>
      </w:r>
      <w:proofErr w:type="gramEnd"/>
    </w:p>
    <w:p w14:paraId="3642C2B6"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Directive 2001/20/EC of European Parliament and of the Council of 4 April 2001 on the approximation of the laws, regulations and administrative provisions of the Member States relating to the implementation of good clinical practice in the conduct of clinical trials on medicinal products for human use;</w:t>
      </w:r>
      <w:proofErr w:type="gramStart"/>
      <w:r w:rsidRPr="00051088">
        <w:rPr>
          <w:rFonts w:ascii="Times New Roman" w:hAnsi="Times New Roman" w:cs="Times New Roman"/>
          <w:sz w:val="24"/>
          <w:szCs w:val="24"/>
          <w:vertAlign w:val="superscript"/>
          <w:lang w:val="en-US"/>
        </w:rPr>
        <w:t>101</w:t>
      </w:r>
      <w:proofErr w:type="gramEnd"/>
    </w:p>
    <w:p w14:paraId="3A3484FA"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Regulation (EU) 536/2014 of 16 April 2014 on clinical trials on medicinal products for human use, and repealing Directive 2001/20/EC;</w:t>
      </w:r>
      <w:r w:rsidRPr="00051088">
        <w:rPr>
          <w:rFonts w:ascii="Times New Roman" w:hAnsi="Times New Roman" w:cs="Times New Roman"/>
          <w:sz w:val="24"/>
          <w:szCs w:val="24"/>
          <w:vertAlign w:val="superscript"/>
          <w:lang w:val="en-US"/>
        </w:rPr>
        <w:t>102</w:t>
      </w:r>
    </w:p>
    <w:p w14:paraId="0BDE41E4"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 xml:space="preserve">Regulation (EC) No 726/2004 of the European Parliament and of the Council of 31 March 2004 laying down Community procedures for the </w:t>
      </w:r>
      <w:proofErr w:type="spellStart"/>
      <w:r w:rsidRPr="00EF2EE1">
        <w:rPr>
          <w:rFonts w:ascii="Times New Roman" w:hAnsi="Times New Roman" w:cs="Times New Roman"/>
          <w:sz w:val="24"/>
          <w:szCs w:val="24"/>
          <w:lang w:val="en-US"/>
        </w:rPr>
        <w:t>authorisation</w:t>
      </w:r>
      <w:proofErr w:type="spellEnd"/>
      <w:r w:rsidRPr="00EF2EE1">
        <w:rPr>
          <w:rFonts w:ascii="Times New Roman" w:hAnsi="Times New Roman" w:cs="Times New Roman"/>
          <w:sz w:val="24"/>
          <w:szCs w:val="24"/>
          <w:lang w:val="en-US"/>
        </w:rPr>
        <w:t xml:space="preserve"> and supervision of medicinal products for human and veterinary use and establishing a European Medicines Agency;</w:t>
      </w:r>
      <w:proofErr w:type="gramStart"/>
      <w:r w:rsidRPr="00051088">
        <w:rPr>
          <w:rFonts w:ascii="Times New Roman" w:hAnsi="Times New Roman" w:cs="Times New Roman"/>
          <w:sz w:val="24"/>
          <w:szCs w:val="24"/>
          <w:vertAlign w:val="superscript"/>
          <w:lang w:val="en-US"/>
        </w:rPr>
        <w:t>103</w:t>
      </w:r>
      <w:proofErr w:type="gramEnd"/>
    </w:p>
    <w:p w14:paraId="68927DD9"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Regulation (EC) No 1394/2007 of the European Parliament and of the Council of 13 November 2007 on advanced therapy medicinal products and amending Directive 2001/83/EC and Regulation (EC) No 726/2004;</w:t>
      </w:r>
      <w:proofErr w:type="gramStart"/>
      <w:r w:rsidRPr="00051088">
        <w:rPr>
          <w:rFonts w:ascii="Times New Roman" w:hAnsi="Times New Roman" w:cs="Times New Roman"/>
          <w:sz w:val="24"/>
          <w:szCs w:val="24"/>
          <w:vertAlign w:val="superscript"/>
          <w:lang w:val="en-US"/>
        </w:rPr>
        <w:t>104</w:t>
      </w:r>
      <w:proofErr w:type="gramEnd"/>
    </w:p>
    <w:p w14:paraId="56F2EC9C"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Commission Directive 2003/94/EC of 8 October 2003 laying down the principles and guidelines of good manufacturing practice in respect of medicinal products for human use and investigational medicinal products for human use;</w:t>
      </w:r>
      <w:proofErr w:type="gramStart"/>
      <w:r w:rsidRPr="00051088">
        <w:rPr>
          <w:rFonts w:ascii="Times New Roman" w:hAnsi="Times New Roman" w:cs="Times New Roman"/>
          <w:sz w:val="24"/>
          <w:szCs w:val="24"/>
          <w:vertAlign w:val="superscript"/>
          <w:lang w:val="en-US"/>
        </w:rPr>
        <w:t>105</w:t>
      </w:r>
      <w:proofErr w:type="gramEnd"/>
    </w:p>
    <w:p w14:paraId="406C0366"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Commission Directive 91/412/EEC of 23 July 1991 laying down the principles and guidelines of good manufacturing practice for veterinary medicinal products;</w:t>
      </w:r>
      <w:proofErr w:type="gramStart"/>
      <w:r w:rsidRPr="00051088">
        <w:rPr>
          <w:rFonts w:ascii="Times New Roman" w:hAnsi="Times New Roman" w:cs="Times New Roman"/>
          <w:sz w:val="24"/>
          <w:szCs w:val="24"/>
          <w:vertAlign w:val="superscript"/>
          <w:lang w:val="en-US"/>
        </w:rPr>
        <w:t>106</w:t>
      </w:r>
      <w:proofErr w:type="gramEnd"/>
    </w:p>
    <w:p w14:paraId="0ACB3B05" w14:textId="77777777" w:rsidR="00EF2EE1" w:rsidRP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Commission Directive (EU) 2017/1572 of 15 September 2017 supplementing Directive 2001/83/EC of the European Parliament and of the Council as regards the principles and guidelines of good manufacturing practice for medicinal products for human use;</w:t>
      </w:r>
      <w:proofErr w:type="gramStart"/>
      <w:r w:rsidRPr="00051088">
        <w:rPr>
          <w:rFonts w:ascii="Times New Roman" w:hAnsi="Times New Roman" w:cs="Times New Roman"/>
          <w:sz w:val="24"/>
          <w:szCs w:val="24"/>
          <w:vertAlign w:val="superscript"/>
          <w:lang w:val="en-US"/>
        </w:rPr>
        <w:t>107</w:t>
      </w:r>
      <w:proofErr w:type="gramEnd"/>
    </w:p>
    <w:p w14:paraId="7AD7FB1E" w14:textId="31A3F5ED" w:rsidR="00EF2EE1" w:rsidRDefault="00EF2EE1" w:rsidP="00EF2EE1">
      <w:pPr>
        <w:jc w:val="both"/>
        <w:rPr>
          <w:rFonts w:ascii="Times New Roman" w:hAnsi="Times New Roman" w:cs="Times New Roman"/>
          <w:sz w:val="24"/>
          <w:szCs w:val="24"/>
          <w:lang w:val="en-US"/>
        </w:rPr>
      </w:pPr>
      <w:r w:rsidRPr="00EF2EE1">
        <w:rPr>
          <w:rFonts w:ascii="Times New Roman" w:hAnsi="Times New Roman" w:cs="Times New Roman"/>
          <w:sz w:val="24"/>
          <w:szCs w:val="24"/>
          <w:lang w:val="en-US"/>
        </w:rPr>
        <w:t>Commission Delegated Regulation (EU) 1252/2014 of 28 May 2014 of the European Parliament and of the Council with regard to principles and guidelines of good manufacturing practice for active substances for medicinal products for human use;</w:t>
      </w:r>
      <w:proofErr w:type="gramStart"/>
      <w:r w:rsidRPr="00051088">
        <w:rPr>
          <w:rFonts w:ascii="Times New Roman" w:hAnsi="Times New Roman" w:cs="Times New Roman"/>
          <w:vertAlign w:val="superscript"/>
          <w:lang w:val="en-US"/>
        </w:rPr>
        <w:t>108</w:t>
      </w:r>
      <w:proofErr w:type="gramEnd"/>
    </w:p>
    <w:p w14:paraId="52F2EDA5" w14:textId="5E2AAB89" w:rsidR="00EF2EE1" w:rsidRDefault="00EF2EE1" w:rsidP="000735E6">
      <w:pPr>
        <w:jc w:val="both"/>
        <w:rPr>
          <w:rFonts w:ascii="Times New Roman" w:hAnsi="Times New Roman" w:cs="Times New Roman"/>
          <w:sz w:val="24"/>
          <w:szCs w:val="24"/>
          <w:lang w:val="en-US"/>
        </w:rPr>
      </w:pPr>
    </w:p>
    <w:p w14:paraId="26038508" w14:textId="70134AB6" w:rsidR="00051088" w:rsidRDefault="00051088" w:rsidP="000735E6">
      <w:pPr>
        <w:jc w:val="both"/>
        <w:rPr>
          <w:rFonts w:ascii="Times New Roman" w:hAnsi="Times New Roman" w:cs="Times New Roman"/>
          <w:sz w:val="24"/>
          <w:szCs w:val="24"/>
          <w:lang w:val="en-US"/>
        </w:rPr>
      </w:pPr>
    </w:p>
    <w:p w14:paraId="14CAE6AB" w14:textId="77777777" w:rsidR="00051088" w:rsidRDefault="00051088" w:rsidP="00051088">
      <w:pPr>
        <w:pStyle w:val="Default"/>
        <w:rPr>
          <w:sz w:val="20"/>
          <w:szCs w:val="20"/>
        </w:rPr>
      </w:pPr>
      <w:r>
        <w:rPr>
          <w:sz w:val="13"/>
          <w:szCs w:val="13"/>
        </w:rPr>
        <w:t xml:space="preserve">99 </w:t>
      </w:r>
      <w:r>
        <w:rPr>
          <w:sz w:val="20"/>
          <w:szCs w:val="20"/>
        </w:rPr>
        <w:t xml:space="preserve">OJ L 311, 28.11.2001, p. 67. </w:t>
      </w:r>
    </w:p>
    <w:p w14:paraId="46FFFDD8" w14:textId="77777777" w:rsidR="00051088" w:rsidRDefault="00051088" w:rsidP="00051088">
      <w:pPr>
        <w:pStyle w:val="Default"/>
        <w:rPr>
          <w:sz w:val="20"/>
          <w:szCs w:val="20"/>
        </w:rPr>
      </w:pPr>
      <w:r>
        <w:rPr>
          <w:sz w:val="13"/>
          <w:szCs w:val="13"/>
        </w:rPr>
        <w:t xml:space="preserve">100 </w:t>
      </w:r>
      <w:r>
        <w:rPr>
          <w:sz w:val="20"/>
          <w:szCs w:val="20"/>
        </w:rPr>
        <w:t xml:space="preserve">OJ L 311, 28.11.2001, p. 1. </w:t>
      </w:r>
    </w:p>
    <w:p w14:paraId="65BA2B7F" w14:textId="77777777" w:rsidR="00051088" w:rsidRDefault="00051088" w:rsidP="00051088">
      <w:pPr>
        <w:pStyle w:val="Default"/>
        <w:rPr>
          <w:sz w:val="20"/>
          <w:szCs w:val="20"/>
        </w:rPr>
      </w:pPr>
      <w:r>
        <w:rPr>
          <w:sz w:val="13"/>
          <w:szCs w:val="13"/>
        </w:rPr>
        <w:t xml:space="preserve">101 </w:t>
      </w:r>
      <w:r>
        <w:rPr>
          <w:sz w:val="20"/>
          <w:szCs w:val="20"/>
        </w:rPr>
        <w:t xml:space="preserve">OJ L 121, 1.5.2001, p. 34. </w:t>
      </w:r>
    </w:p>
    <w:p w14:paraId="322393C9" w14:textId="77777777" w:rsidR="00051088" w:rsidRDefault="00051088" w:rsidP="00051088">
      <w:pPr>
        <w:pStyle w:val="Default"/>
        <w:rPr>
          <w:sz w:val="20"/>
          <w:szCs w:val="20"/>
        </w:rPr>
      </w:pPr>
      <w:r>
        <w:rPr>
          <w:sz w:val="13"/>
          <w:szCs w:val="13"/>
        </w:rPr>
        <w:t xml:space="preserve">102 </w:t>
      </w:r>
      <w:r>
        <w:rPr>
          <w:sz w:val="20"/>
          <w:szCs w:val="20"/>
        </w:rPr>
        <w:t xml:space="preserve">OJ L 158, 27.5.2014, p. 1. </w:t>
      </w:r>
    </w:p>
    <w:p w14:paraId="19E94809" w14:textId="77777777" w:rsidR="00051088" w:rsidRDefault="00051088" w:rsidP="00051088">
      <w:pPr>
        <w:pStyle w:val="Default"/>
        <w:rPr>
          <w:sz w:val="20"/>
          <w:szCs w:val="20"/>
        </w:rPr>
      </w:pPr>
      <w:r>
        <w:rPr>
          <w:sz w:val="13"/>
          <w:szCs w:val="13"/>
        </w:rPr>
        <w:t xml:space="preserve">103 </w:t>
      </w:r>
      <w:r>
        <w:rPr>
          <w:sz w:val="20"/>
          <w:szCs w:val="20"/>
        </w:rPr>
        <w:t xml:space="preserve">OJ L 136, 30.4.2004, p. 1 </w:t>
      </w:r>
    </w:p>
    <w:p w14:paraId="257D35B9" w14:textId="77777777" w:rsidR="00051088" w:rsidRDefault="00051088" w:rsidP="00051088">
      <w:pPr>
        <w:pStyle w:val="Default"/>
        <w:rPr>
          <w:sz w:val="20"/>
          <w:szCs w:val="20"/>
        </w:rPr>
      </w:pPr>
      <w:r>
        <w:rPr>
          <w:sz w:val="13"/>
          <w:szCs w:val="13"/>
        </w:rPr>
        <w:t xml:space="preserve">104 </w:t>
      </w:r>
      <w:r>
        <w:rPr>
          <w:sz w:val="20"/>
          <w:szCs w:val="20"/>
        </w:rPr>
        <w:t xml:space="preserve">OJ L 324, 10.12.2007, p. 121. </w:t>
      </w:r>
    </w:p>
    <w:p w14:paraId="4F82B360" w14:textId="77777777" w:rsidR="00051088" w:rsidRDefault="00051088" w:rsidP="00051088">
      <w:pPr>
        <w:pStyle w:val="Default"/>
        <w:rPr>
          <w:sz w:val="20"/>
          <w:szCs w:val="20"/>
        </w:rPr>
      </w:pPr>
      <w:r>
        <w:rPr>
          <w:sz w:val="13"/>
          <w:szCs w:val="13"/>
        </w:rPr>
        <w:t xml:space="preserve">105 </w:t>
      </w:r>
      <w:r>
        <w:rPr>
          <w:sz w:val="20"/>
          <w:szCs w:val="20"/>
        </w:rPr>
        <w:t xml:space="preserve">OJ L 262, 14.10.2003, p. 22. </w:t>
      </w:r>
    </w:p>
    <w:p w14:paraId="64285A6A" w14:textId="77777777" w:rsidR="00051088" w:rsidRDefault="00051088" w:rsidP="00051088">
      <w:pPr>
        <w:pStyle w:val="Default"/>
        <w:rPr>
          <w:sz w:val="20"/>
          <w:szCs w:val="20"/>
        </w:rPr>
      </w:pPr>
      <w:r>
        <w:rPr>
          <w:sz w:val="13"/>
          <w:szCs w:val="13"/>
        </w:rPr>
        <w:t xml:space="preserve">106 </w:t>
      </w:r>
      <w:r>
        <w:rPr>
          <w:sz w:val="20"/>
          <w:szCs w:val="20"/>
        </w:rPr>
        <w:t xml:space="preserve">OJ L 228, 17.8.1991, p. 70. </w:t>
      </w:r>
    </w:p>
    <w:p w14:paraId="2F261AE9" w14:textId="7B218DF7" w:rsidR="00051088" w:rsidRDefault="00051088" w:rsidP="00051088">
      <w:pPr>
        <w:jc w:val="both"/>
        <w:rPr>
          <w:rFonts w:ascii="Times New Roman" w:hAnsi="Times New Roman" w:cs="Times New Roman"/>
          <w:sz w:val="24"/>
          <w:szCs w:val="24"/>
          <w:lang w:val="en-US"/>
        </w:rPr>
      </w:pPr>
      <w:r>
        <w:rPr>
          <w:sz w:val="13"/>
          <w:szCs w:val="13"/>
        </w:rPr>
        <w:t xml:space="preserve">107 </w:t>
      </w:r>
      <w:r>
        <w:rPr>
          <w:sz w:val="20"/>
          <w:szCs w:val="20"/>
        </w:rPr>
        <w:t xml:space="preserve">OJ L 238, 16.9.2017, p. 44. </w:t>
      </w:r>
      <w:r>
        <w:t xml:space="preserve"> </w:t>
      </w:r>
    </w:p>
    <w:p w14:paraId="27A4C1E6"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lastRenderedPageBreak/>
        <w:t>Commission Delegated Regulation (EU) 2017/1569 of 23 May 2017 supplementing Regulation (EU) No 536/2014 of the European Parliament and of the Council by specifying principles of and guidelines for good manufacturing practice for investigational medicinal products for human use and arrangements for inspections;</w:t>
      </w:r>
      <w:proofErr w:type="gramStart"/>
      <w:r w:rsidRPr="009A3E2A">
        <w:rPr>
          <w:rFonts w:ascii="Times New Roman" w:hAnsi="Times New Roman" w:cs="Times New Roman"/>
          <w:sz w:val="24"/>
          <w:szCs w:val="24"/>
          <w:vertAlign w:val="superscript"/>
          <w:lang w:val="en-US"/>
        </w:rPr>
        <w:t>109</w:t>
      </w:r>
      <w:proofErr w:type="gramEnd"/>
    </w:p>
    <w:p w14:paraId="76AF6600"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Current version of the Guide to good manufacturing practice contained in volume IV of Rules governing medicinal products in the European Union and compilation of the community procedures on inspections and exchange of information.</w:t>
      </w:r>
    </w:p>
    <w:p w14:paraId="41E8F8D9"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(2) For the United Kingdom:</w:t>
      </w:r>
    </w:p>
    <w:p w14:paraId="219F7793"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The Human Medicines Regulations 2012 (SI 2012/1916)</w:t>
      </w:r>
    </w:p>
    <w:p w14:paraId="7DBAF49A"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The Medicines for Human Use (Clinical Trials) Regulations 2004 (SI 2004/1031</w:t>
      </w:r>
    </w:p>
    <w:p w14:paraId="0846AC9D"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The Veterinary Medicines Regulations 2013 (SI 2013/2033)</w:t>
      </w:r>
    </w:p>
    <w:p w14:paraId="1A58AF78"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Regulations on good manufacturing practice made under regulation B17, and guidelines on good manufacturing practice published pursuant to regulation C17, of the Human Medicines Regulations 2012</w:t>
      </w:r>
    </w:p>
    <w:p w14:paraId="57505D6B" w14:textId="77777777" w:rsidR="00680033" w:rsidRPr="00680033" w:rsidRDefault="00680033" w:rsidP="00680033">
      <w:pPr>
        <w:jc w:val="both"/>
        <w:rPr>
          <w:rFonts w:ascii="Times New Roman" w:hAnsi="Times New Roman" w:cs="Times New Roman"/>
          <w:sz w:val="24"/>
          <w:szCs w:val="24"/>
          <w:lang w:val="en-US"/>
        </w:rPr>
      </w:pPr>
      <w:r w:rsidRPr="00680033">
        <w:rPr>
          <w:rFonts w:ascii="Times New Roman" w:hAnsi="Times New Roman" w:cs="Times New Roman"/>
          <w:sz w:val="24"/>
          <w:szCs w:val="24"/>
          <w:lang w:val="en-US"/>
        </w:rPr>
        <w:t>The principles and guidelines on good manufacturing practice applicable for the purposes of Schedule 2 to the Veterinary Medicines Regulations 2013</w:t>
      </w:r>
    </w:p>
    <w:p w14:paraId="59359C5E" w14:textId="1B8947E7" w:rsidR="00EF2EE1" w:rsidRDefault="00EF2EE1" w:rsidP="00680033">
      <w:pPr>
        <w:jc w:val="both"/>
        <w:rPr>
          <w:rFonts w:ascii="Times New Roman" w:hAnsi="Times New Roman" w:cs="Times New Roman"/>
          <w:sz w:val="24"/>
          <w:szCs w:val="24"/>
          <w:lang w:val="en-US"/>
        </w:rPr>
      </w:pPr>
    </w:p>
    <w:p w14:paraId="7C9816B3" w14:textId="71ABC131" w:rsidR="009A3E2A" w:rsidRDefault="009A3E2A" w:rsidP="00680033">
      <w:pPr>
        <w:jc w:val="both"/>
        <w:rPr>
          <w:rFonts w:ascii="Times New Roman" w:hAnsi="Times New Roman" w:cs="Times New Roman"/>
          <w:sz w:val="24"/>
          <w:szCs w:val="24"/>
          <w:lang w:val="en-US"/>
        </w:rPr>
      </w:pPr>
    </w:p>
    <w:p w14:paraId="651F71DB" w14:textId="025FBE8C" w:rsidR="009A3E2A" w:rsidRDefault="009A3E2A" w:rsidP="00680033">
      <w:pPr>
        <w:jc w:val="both"/>
        <w:rPr>
          <w:rFonts w:ascii="Times New Roman" w:hAnsi="Times New Roman" w:cs="Times New Roman"/>
          <w:sz w:val="24"/>
          <w:szCs w:val="24"/>
          <w:lang w:val="en-US"/>
        </w:rPr>
      </w:pPr>
    </w:p>
    <w:p w14:paraId="2E1DA820" w14:textId="42C78DFF" w:rsidR="009A3E2A" w:rsidRDefault="009A3E2A" w:rsidP="00680033">
      <w:pPr>
        <w:jc w:val="both"/>
        <w:rPr>
          <w:rFonts w:ascii="Times New Roman" w:hAnsi="Times New Roman" w:cs="Times New Roman"/>
          <w:sz w:val="24"/>
          <w:szCs w:val="24"/>
          <w:lang w:val="en-US"/>
        </w:rPr>
      </w:pPr>
    </w:p>
    <w:p w14:paraId="7C9F4D38" w14:textId="06625888" w:rsidR="009A3E2A" w:rsidRDefault="009A3E2A" w:rsidP="00680033">
      <w:pPr>
        <w:jc w:val="both"/>
        <w:rPr>
          <w:rFonts w:ascii="Times New Roman" w:hAnsi="Times New Roman" w:cs="Times New Roman"/>
          <w:sz w:val="24"/>
          <w:szCs w:val="24"/>
          <w:lang w:val="en-US"/>
        </w:rPr>
      </w:pPr>
    </w:p>
    <w:p w14:paraId="05EAFE33" w14:textId="2326A520" w:rsidR="009A3E2A" w:rsidRDefault="009A3E2A" w:rsidP="00680033">
      <w:pPr>
        <w:jc w:val="both"/>
        <w:rPr>
          <w:rFonts w:ascii="Times New Roman" w:hAnsi="Times New Roman" w:cs="Times New Roman"/>
          <w:sz w:val="24"/>
          <w:szCs w:val="24"/>
          <w:lang w:val="en-US"/>
        </w:rPr>
      </w:pPr>
    </w:p>
    <w:p w14:paraId="1C9971C0" w14:textId="3716D217" w:rsidR="009A3E2A" w:rsidRDefault="009A3E2A" w:rsidP="00680033">
      <w:pPr>
        <w:jc w:val="both"/>
        <w:rPr>
          <w:rFonts w:ascii="Times New Roman" w:hAnsi="Times New Roman" w:cs="Times New Roman"/>
          <w:sz w:val="24"/>
          <w:szCs w:val="24"/>
          <w:lang w:val="en-US"/>
        </w:rPr>
      </w:pPr>
    </w:p>
    <w:p w14:paraId="01869EF7" w14:textId="248D1EB5" w:rsidR="009A3E2A" w:rsidRDefault="009A3E2A" w:rsidP="00680033">
      <w:pPr>
        <w:jc w:val="both"/>
        <w:rPr>
          <w:rFonts w:ascii="Times New Roman" w:hAnsi="Times New Roman" w:cs="Times New Roman"/>
          <w:sz w:val="24"/>
          <w:szCs w:val="24"/>
          <w:lang w:val="en-US"/>
        </w:rPr>
      </w:pPr>
    </w:p>
    <w:p w14:paraId="54DFC957" w14:textId="283BEDCE" w:rsidR="009A3E2A" w:rsidRDefault="009A3E2A" w:rsidP="00680033">
      <w:pPr>
        <w:jc w:val="both"/>
        <w:rPr>
          <w:rFonts w:ascii="Times New Roman" w:hAnsi="Times New Roman" w:cs="Times New Roman"/>
          <w:sz w:val="24"/>
          <w:szCs w:val="24"/>
          <w:lang w:val="en-US"/>
        </w:rPr>
      </w:pPr>
    </w:p>
    <w:p w14:paraId="1E1EB5E1" w14:textId="1B343B81" w:rsidR="009A3E2A" w:rsidRDefault="009A3E2A" w:rsidP="00680033">
      <w:pPr>
        <w:jc w:val="both"/>
        <w:rPr>
          <w:rFonts w:ascii="Times New Roman" w:hAnsi="Times New Roman" w:cs="Times New Roman"/>
          <w:sz w:val="24"/>
          <w:szCs w:val="24"/>
          <w:lang w:val="en-US"/>
        </w:rPr>
      </w:pPr>
    </w:p>
    <w:p w14:paraId="3DDB7145" w14:textId="269540C1" w:rsidR="009A3E2A" w:rsidRDefault="009A3E2A" w:rsidP="00680033">
      <w:pPr>
        <w:jc w:val="both"/>
        <w:rPr>
          <w:rFonts w:ascii="Times New Roman" w:hAnsi="Times New Roman" w:cs="Times New Roman"/>
          <w:sz w:val="24"/>
          <w:szCs w:val="24"/>
          <w:lang w:val="en-US"/>
        </w:rPr>
      </w:pPr>
    </w:p>
    <w:p w14:paraId="46E1FA0A" w14:textId="77777777" w:rsidR="009A3E2A" w:rsidRDefault="009A3E2A" w:rsidP="00680033">
      <w:pPr>
        <w:jc w:val="both"/>
        <w:rPr>
          <w:rFonts w:ascii="Times New Roman" w:hAnsi="Times New Roman" w:cs="Times New Roman"/>
          <w:sz w:val="24"/>
          <w:szCs w:val="24"/>
          <w:lang w:val="en-US"/>
        </w:rPr>
      </w:pPr>
    </w:p>
    <w:p w14:paraId="3183DCE2" w14:textId="2ABDA092" w:rsidR="009A3E2A" w:rsidRDefault="009A3E2A" w:rsidP="00680033">
      <w:pPr>
        <w:jc w:val="both"/>
        <w:rPr>
          <w:rFonts w:ascii="Times New Roman" w:hAnsi="Times New Roman" w:cs="Times New Roman"/>
          <w:sz w:val="24"/>
          <w:szCs w:val="24"/>
          <w:lang w:val="en-US"/>
        </w:rPr>
      </w:pPr>
    </w:p>
    <w:p w14:paraId="367741D9" w14:textId="77777777" w:rsidR="009A3E2A" w:rsidRDefault="009A3E2A" w:rsidP="009A3E2A">
      <w:pPr>
        <w:pStyle w:val="Default"/>
        <w:rPr>
          <w:sz w:val="20"/>
          <w:szCs w:val="20"/>
        </w:rPr>
      </w:pPr>
      <w:r>
        <w:rPr>
          <w:sz w:val="13"/>
          <w:szCs w:val="13"/>
        </w:rPr>
        <w:t xml:space="preserve">108 </w:t>
      </w:r>
      <w:r>
        <w:rPr>
          <w:sz w:val="20"/>
          <w:szCs w:val="20"/>
        </w:rPr>
        <w:t xml:space="preserve">OJ L 337, 25.11.2014, p. 1. </w:t>
      </w:r>
    </w:p>
    <w:p w14:paraId="47C5CC0B" w14:textId="3FF4879F" w:rsidR="009A3E2A" w:rsidRDefault="009A3E2A" w:rsidP="009A3E2A">
      <w:pPr>
        <w:jc w:val="both"/>
      </w:pPr>
      <w:r>
        <w:rPr>
          <w:sz w:val="13"/>
          <w:szCs w:val="13"/>
        </w:rPr>
        <w:t xml:space="preserve">109 </w:t>
      </w:r>
      <w:r>
        <w:rPr>
          <w:sz w:val="20"/>
          <w:szCs w:val="20"/>
        </w:rPr>
        <w:t xml:space="preserve">OJ L 238, 16.9.2017, p. 12. </w:t>
      </w:r>
      <w:r>
        <w:t xml:space="preserve"> </w:t>
      </w:r>
    </w:p>
    <w:p w14:paraId="2303A426" w14:textId="5DBD00EC" w:rsidR="00C760A7" w:rsidRDefault="00C760A7" w:rsidP="009A3E2A">
      <w:pPr>
        <w:jc w:val="both"/>
      </w:pPr>
    </w:p>
    <w:p w14:paraId="36D943A3" w14:textId="48049F41" w:rsidR="00C760A7" w:rsidRDefault="00C760A7" w:rsidP="009A3E2A">
      <w:pPr>
        <w:jc w:val="both"/>
      </w:pPr>
    </w:p>
    <w:p w14:paraId="745E4EB0" w14:textId="60FD9A1D" w:rsidR="00C760A7" w:rsidRDefault="00C760A7" w:rsidP="009A3E2A">
      <w:pPr>
        <w:jc w:val="both"/>
      </w:pPr>
    </w:p>
    <w:p w14:paraId="33933E70" w14:textId="77777777" w:rsidR="00C760A7" w:rsidRPr="00C760A7" w:rsidRDefault="00C760A7" w:rsidP="00C760A7">
      <w:pPr>
        <w:jc w:val="both"/>
        <w:rPr>
          <w:rFonts w:ascii="Times New Roman" w:hAnsi="Times New Roman" w:cs="Times New Roman"/>
          <w:b/>
          <w:bCs/>
          <w:sz w:val="24"/>
          <w:szCs w:val="24"/>
          <w:lang w:val="en-US"/>
        </w:rPr>
      </w:pPr>
      <w:r w:rsidRPr="00C760A7">
        <w:rPr>
          <w:rFonts w:ascii="Times New Roman" w:hAnsi="Times New Roman" w:cs="Times New Roman"/>
          <w:b/>
          <w:bCs/>
          <w:sz w:val="24"/>
          <w:szCs w:val="24"/>
          <w:lang w:val="en-US"/>
        </w:rPr>
        <w:lastRenderedPageBreak/>
        <w:t>APPENDIX C – COVERED PRODUCTS</w:t>
      </w:r>
    </w:p>
    <w:p w14:paraId="32CF265B" w14:textId="77777777" w:rsidR="00C760A7" w:rsidRPr="00C760A7" w:rsidRDefault="00C760A7" w:rsidP="00C760A7">
      <w:pPr>
        <w:jc w:val="both"/>
        <w:rPr>
          <w:rFonts w:ascii="Times New Roman" w:hAnsi="Times New Roman" w:cs="Times New Roman"/>
          <w:sz w:val="24"/>
          <w:szCs w:val="24"/>
          <w:lang w:val="en-US"/>
        </w:rPr>
      </w:pPr>
      <w:r w:rsidRPr="00C760A7">
        <w:rPr>
          <w:rFonts w:ascii="Times New Roman" w:hAnsi="Times New Roman" w:cs="Times New Roman"/>
          <w:sz w:val="24"/>
          <w:szCs w:val="24"/>
          <w:lang w:val="en-US"/>
        </w:rPr>
        <w:t>Medicinal products for human use and veterinary use:</w:t>
      </w:r>
    </w:p>
    <w:p w14:paraId="3A382099" w14:textId="77777777" w:rsidR="00C760A7" w:rsidRDefault="00C760A7" w:rsidP="00C760A7">
      <w:pPr>
        <w:pStyle w:val="ListeParagraf"/>
        <w:numPr>
          <w:ilvl w:val="0"/>
          <w:numId w:val="1"/>
        </w:numPr>
        <w:jc w:val="both"/>
        <w:rPr>
          <w:rFonts w:ascii="Times New Roman" w:hAnsi="Times New Roman" w:cs="Times New Roman"/>
          <w:sz w:val="24"/>
          <w:szCs w:val="24"/>
          <w:lang w:val="en-US"/>
        </w:rPr>
      </w:pPr>
      <w:r w:rsidRPr="00C760A7">
        <w:rPr>
          <w:rFonts w:ascii="Times New Roman" w:hAnsi="Times New Roman" w:cs="Times New Roman"/>
          <w:sz w:val="24"/>
          <w:szCs w:val="24"/>
          <w:lang w:val="en-US"/>
        </w:rPr>
        <w:t xml:space="preserve"> marketed medicinal products for human or veterinary use, including marketed biological and immunological products for human and veterinary use,</w:t>
      </w:r>
    </w:p>
    <w:p w14:paraId="4DE6F9EE" w14:textId="77777777" w:rsidR="00C760A7" w:rsidRDefault="00C760A7" w:rsidP="00C760A7">
      <w:pPr>
        <w:pStyle w:val="ListeParagraf"/>
        <w:jc w:val="both"/>
        <w:rPr>
          <w:rFonts w:ascii="Times New Roman" w:hAnsi="Times New Roman" w:cs="Times New Roman"/>
          <w:sz w:val="24"/>
          <w:szCs w:val="24"/>
          <w:lang w:val="en-US"/>
        </w:rPr>
      </w:pPr>
    </w:p>
    <w:p w14:paraId="0F313382" w14:textId="164771D7" w:rsidR="00C760A7" w:rsidRPr="00C760A7" w:rsidRDefault="00C760A7" w:rsidP="00C760A7">
      <w:pPr>
        <w:pStyle w:val="ListeParagraf"/>
        <w:numPr>
          <w:ilvl w:val="0"/>
          <w:numId w:val="1"/>
        </w:numPr>
        <w:jc w:val="both"/>
        <w:rPr>
          <w:rFonts w:ascii="Times New Roman" w:hAnsi="Times New Roman" w:cs="Times New Roman"/>
          <w:sz w:val="24"/>
          <w:szCs w:val="24"/>
          <w:lang w:val="en-US"/>
        </w:rPr>
      </w:pPr>
      <w:r w:rsidRPr="00C760A7">
        <w:rPr>
          <w:rFonts w:ascii="Times New Roman" w:hAnsi="Times New Roman" w:cs="Times New Roman"/>
          <w:sz w:val="24"/>
          <w:szCs w:val="24"/>
          <w:lang w:val="en-US"/>
        </w:rPr>
        <w:t>advanced therapy medicinal products,</w:t>
      </w:r>
    </w:p>
    <w:p w14:paraId="5CFE8B19" w14:textId="77777777" w:rsidR="00C760A7" w:rsidRPr="00C760A7" w:rsidRDefault="00C760A7" w:rsidP="00C760A7">
      <w:pPr>
        <w:pStyle w:val="ListeParagraf"/>
        <w:rPr>
          <w:rFonts w:ascii="Times New Roman" w:hAnsi="Times New Roman" w:cs="Times New Roman"/>
          <w:sz w:val="24"/>
          <w:szCs w:val="24"/>
          <w:lang w:val="en-US"/>
        </w:rPr>
      </w:pPr>
    </w:p>
    <w:p w14:paraId="6D91B074" w14:textId="745857FB" w:rsidR="00C760A7" w:rsidRPr="00C760A7" w:rsidRDefault="00C760A7" w:rsidP="00C760A7">
      <w:pPr>
        <w:pStyle w:val="ListeParagraf"/>
        <w:numPr>
          <w:ilvl w:val="0"/>
          <w:numId w:val="1"/>
        </w:numPr>
        <w:jc w:val="both"/>
        <w:rPr>
          <w:rFonts w:ascii="Times New Roman" w:hAnsi="Times New Roman" w:cs="Times New Roman"/>
          <w:sz w:val="24"/>
          <w:szCs w:val="24"/>
          <w:lang w:val="en-US"/>
        </w:rPr>
      </w:pPr>
      <w:r w:rsidRPr="00C760A7">
        <w:rPr>
          <w:rFonts w:ascii="Times New Roman" w:hAnsi="Times New Roman" w:cs="Times New Roman"/>
          <w:sz w:val="24"/>
          <w:szCs w:val="24"/>
          <w:lang w:val="en-US"/>
        </w:rPr>
        <w:t xml:space="preserve"> active pharmaceutical ingredients for human or veterinary use,</w:t>
      </w:r>
    </w:p>
    <w:p w14:paraId="3C182955" w14:textId="77777777" w:rsidR="00C760A7" w:rsidRPr="00C760A7" w:rsidRDefault="00C760A7" w:rsidP="00C760A7">
      <w:pPr>
        <w:pStyle w:val="ListeParagraf"/>
        <w:rPr>
          <w:rFonts w:ascii="Times New Roman" w:hAnsi="Times New Roman" w:cs="Times New Roman"/>
          <w:sz w:val="24"/>
          <w:szCs w:val="24"/>
          <w:lang w:val="en-US"/>
        </w:rPr>
      </w:pPr>
    </w:p>
    <w:p w14:paraId="7C0E4530" w14:textId="28B3C308" w:rsidR="00C760A7" w:rsidRPr="00C760A7" w:rsidRDefault="00C760A7" w:rsidP="00C760A7">
      <w:pPr>
        <w:pStyle w:val="ListeParagraf"/>
        <w:numPr>
          <w:ilvl w:val="0"/>
          <w:numId w:val="1"/>
        </w:numPr>
        <w:jc w:val="both"/>
        <w:rPr>
          <w:rFonts w:ascii="Times New Roman" w:hAnsi="Times New Roman" w:cs="Times New Roman"/>
          <w:sz w:val="24"/>
          <w:szCs w:val="24"/>
          <w:lang w:val="en-US"/>
        </w:rPr>
      </w:pPr>
      <w:r w:rsidRPr="00C760A7">
        <w:rPr>
          <w:rFonts w:ascii="Times New Roman" w:hAnsi="Times New Roman" w:cs="Times New Roman"/>
          <w:sz w:val="24"/>
          <w:szCs w:val="24"/>
          <w:lang w:val="en-US"/>
        </w:rPr>
        <w:t>investigational medicinal products.</w:t>
      </w:r>
    </w:p>
    <w:sectPr w:rsidR="00C760A7" w:rsidRPr="00C760A7" w:rsidSect="000E6CCA">
      <w:footerReference w:type="default" r:id="rId7"/>
      <w:pgSz w:w="11906" w:h="16838"/>
      <w:pgMar w:top="1417" w:right="1417" w:bottom="1417" w:left="1417" w:header="708" w:footer="708" w:gutter="0"/>
      <w:pgNumType w:start="5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F317" w14:textId="77777777" w:rsidR="000E6CCA" w:rsidRDefault="000E6CCA" w:rsidP="000E6CCA">
      <w:pPr>
        <w:spacing w:after="0" w:line="240" w:lineRule="auto"/>
      </w:pPr>
      <w:r>
        <w:separator/>
      </w:r>
    </w:p>
  </w:endnote>
  <w:endnote w:type="continuationSeparator" w:id="0">
    <w:p w14:paraId="26E67A14" w14:textId="77777777" w:rsidR="000E6CCA" w:rsidRDefault="000E6CCA" w:rsidP="000E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95870"/>
      <w:docPartObj>
        <w:docPartGallery w:val="Page Numbers (Bottom of Page)"/>
        <w:docPartUnique/>
      </w:docPartObj>
    </w:sdtPr>
    <w:sdtEndPr/>
    <w:sdtContent>
      <w:p w14:paraId="5072490B" w14:textId="18F95FC0" w:rsidR="000E6CCA" w:rsidRDefault="000E6CCA">
        <w:pPr>
          <w:pStyle w:val="AltBilgi"/>
          <w:jc w:val="center"/>
        </w:pPr>
        <w:r>
          <w:fldChar w:fldCharType="begin"/>
        </w:r>
        <w:r>
          <w:instrText>PAGE   \* MERGEFORMAT</w:instrText>
        </w:r>
        <w:r>
          <w:fldChar w:fldCharType="separate"/>
        </w:r>
        <w:r>
          <w:t>2</w:t>
        </w:r>
        <w:r>
          <w:fldChar w:fldCharType="end"/>
        </w:r>
      </w:p>
    </w:sdtContent>
  </w:sdt>
  <w:p w14:paraId="41F7302C" w14:textId="77777777" w:rsidR="000E6CCA" w:rsidRDefault="000E6C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3C68" w14:textId="77777777" w:rsidR="000E6CCA" w:rsidRDefault="000E6CCA" w:rsidP="000E6CCA">
      <w:pPr>
        <w:spacing w:after="0" w:line="240" w:lineRule="auto"/>
      </w:pPr>
      <w:r>
        <w:separator/>
      </w:r>
    </w:p>
  </w:footnote>
  <w:footnote w:type="continuationSeparator" w:id="0">
    <w:p w14:paraId="771D9817" w14:textId="77777777" w:rsidR="000E6CCA" w:rsidRDefault="000E6CCA" w:rsidP="000E6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DCE"/>
    <w:multiLevelType w:val="hybridMultilevel"/>
    <w:tmpl w:val="B7B40E74"/>
    <w:lvl w:ilvl="0" w:tplc="44F01B5A">
      <w:start w:val="10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7"/>
    <w:rsid w:val="00051088"/>
    <w:rsid w:val="000735E6"/>
    <w:rsid w:val="000A077A"/>
    <w:rsid w:val="000E4B9F"/>
    <w:rsid w:val="000E6CCA"/>
    <w:rsid w:val="001815DD"/>
    <w:rsid w:val="00216794"/>
    <w:rsid w:val="002D73B2"/>
    <w:rsid w:val="002E1656"/>
    <w:rsid w:val="003B4A22"/>
    <w:rsid w:val="003B4BE5"/>
    <w:rsid w:val="00474999"/>
    <w:rsid w:val="005072F5"/>
    <w:rsid w:val="00520248"/>
    <w:rsid w:val="00526C61"/>
    <w:rsid w:val="005D78D6"/>
    <w:rsid w:val="00662137"/>
    <w:rsid w:val="00680033"/>
    <w:rsid w:val="00705AFF"/>
    <w:rsid w:val="007306BE"/>
    <w:rsid w:val="007365F5"/>
    <w:rsid w:val="00984436"/>
    <w:rsid w:val="00993F72"/>
    <w:rsid w:val="009A3E2A"/>
    <w:rsid w:val="00A36DE1"/>
    <w:rsid w:val="00AE7705"/>
    <w:rsid w:val="00BF05D3"/>
    <w:rsid w:val="00C760A7"/>
    <w:rsid w:val="00C770E5"/>
    <w:rsid w:val="00C772A5"/>
    <w:rsid w:val="00C95E2F"/>
    <w:rsid w:val="00D07DF2"/>
    <w:rsid w:val="00D80645"/>
    <w:rsid w:val="00E36F26"/>
    <w:rsid w:val="00EF2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FFE7"/>
  <w15:chartTrackingRefBased/>
  <w15:docId w15:val="{6784B961-AAAB-4035-B09C-8BE89F8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CCA"/>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0E6C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6CCA"/>
  </w:style>
  <w:style w:type="paragraph" w:styleId="AltBilgi">
    <w:name w:val="footer"/>
    <w:basedOn w:val="Normal"/>
    <w:link w:val="AltBilgiChar"/>
    <w:uiPriority w:val="99"/>
    <w:unhideWhenUsed/>
    <w:rsid w:val="000E6C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6CCA"/>
  </w:style>
  <w:style w:type="paragraph" w:styleId="ListeParagraf">
    <w:name w:val="List Paragraph"/>
    <w:basedOn w:val="Normal"/>
    <w:uiPriority w:val="34"/>
    <w:qFormat/>
    <w:rsid w:val="00C7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18084</Characters>
  <Application>Microsoft Office Word</Application>
  <DocSecurity>0</DocSecurity>
  <Lines>150</Lines>
  <Paragraphs>42</Paragraphs>
  <ScaleCrop>false</ScaleCrop>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Sakalsız</dc:creator>
  <cp:keywords/>
  <dc:description/>
  <cp:lastModifiedBy>Elif Sakalsız</cp:lastModifiedBy>
  <cp:revision>2</cp:revision>
  <dcterms:created xsi:type="dcterms:W3CDTF">2021-05-09T15:06:00Z</dcterms:created>
  <dcterms:modified xsi:type="dcterms:W3CDTF">2021-05-09T15:06:00Z</dcterms:modified>
</cp:coreProperties>
</file>