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Look w:val="04A0" w:firstRow="1" w:lastRow="0" w:firstColumn="1" w:lastColumn="0" w:noHBand="0" w:noVBand="1"/>
      </w:tblPr>
      <w:tblGrid>
        <w:gridCol w:w="5305"/>
        <w:gridCol w:w="3757"/>
      </w:tblGrid>
      <w:tr w:rsidR="00BD6351" w:rsidRPr="00906D98" w14:paraId="3FFBC8C3" w14:textId="77777777" w:rsidTr="00BD6351">
        <w:tc>
          <w:tcPr>
            <w:tcW w:w="5305" w:type="dxa"/>
            <w:tcBorders>
              <w:top w:val="nil"/>
              <w:left w:val="single" w:sz="4" w:space="0" w:color="auto"/>
              <w:bottom w:val="nil"/>
              <w:right w:val="single" w:sz="4" w:space="0" w:color="auto"/>
            </w:tcBorders>
          </w:tcPr>
          <w:p w14:paraId="245B26CC" w14:textId="77777777" w:rsidR="00BD6351" w:rsidRPr="00906D98" w:rsidRDefault="00BD6351" w:rsidP="00BD6351">
            <w:pPr>
              <w:rPr>
                <w:rFonts w:ascii="Times New Roman" w:hAnsi="Times New Roman" w:cs="Times New Roman"/>
                <w:sz w:val="24"/>
                <w:szCs w:val="24"/>
                <w:lang w:val="tr-TR"/>
              </w:rPr>
            </w:pPr>
            <w:bookmarkStart w:id="0" w:name="_GoBack"/>
            <w:bookmarkEnd w:id="0"/>
            <w:r w:rsidRPr="00906D98">
              <w:rPr>
                <w:rFonts w:ascii="Times New Roman" w:hAnsi="Times New Roman" w:cs="Times New Roman"/>
                <w:sz w:val="24"/>
                <w:szCs w:val="24"/>
                <w:lang w:val="tr-TR"/>
              </w:rPr>
              <w:t>Bulgaristan Cumhuriyeti</w:t>
            </w:r>
          </w:p>
          <w:p w14:paraId="57EC2C29" w14:textId="77777777" w:rsidR="00BD6351" w:rsidRPr="00906D98" w:rsidRDefault="00BD6351" w:rsidP="00BD6351">
            <w:pPr>
              <w:rPr>
                <w:rFonts w:ascii="Times New Roman" w:hAnsi="Times New Roman" w:cs="Times New Roman"/>
                <w:sz w:val="24"/>
                <w:szCs w:val="24"/>
                <w:lang w:val="tr-TR"/>
              </w:rPr>
            </w:pPr>
            <w:r w:rsidRPr="00906D98">
              <w:rPr>
                <w:rFonts w:ascii="Times New Roman" w:hAnsi="Times New Roman" w:cs="Times New Roman"/>
                <w:sz w:val="24"/>
                <w:szCs w:val="24"/>
                <w:lang w:val="tr-TR"/>
              </w:rPr>
              <w:t>Tarım Bakanlığı</w:t>
            </w:r>
          </w:p>
          <w:p w14:paraId="273F73C7" w14:textId="7DC757C8" w:rsidR="00BD6351" w:rsidRPr="00906D98" w:rsidRDefault="00BD6351" w:rsidP="00BD6351">
            <w:pPr>
              <w:rPr>
                <w:rFonts w:ascii="Times New Roman" w:hAnsi="Times New Roman" w:cs="Times New Roman"/>
                <w:sz w:val="24"/>
                <w:szCs w:val="24"/>
                <w:lang w:val="tr-TR"/>
              </w:rPr>
            </w:pPr>
            <w:r w:rsidRPr="00906D98">
              <w:rPr>
                <w:rFonts w:ascii="Times New Roman" w:hAnsi="Times New Roman" w:cs="Times New Roman"/>
                <w:sz w:val="24"/>
                <w:szCs w:val="24"/>
                <w:lang w:val="tr-TR"/>
              </w:rPr>
              <w:t>Bulgaristan Gıda Güvenlik Ajansı</w:t>
            </w:r>
          </w:p>
        </w:tc>
        <w:tc>
          <w:tcPr>
            <w:tcW w:w="3757" w:type="dxa"/>
            <w:tcBorders>
              <w:left w:val="single" w:sz="4" w:space="0" w:color="auto"/>
            </w:tcBorders>
          </w:tcPr>
          <w:p w14:paraId="01F431E8" w14:textId="77777777" w:rsidR="00BD6351" w:rsidRPr="00906D98" w:rsidRDefault="00BD6351" w:rsidP="00BD6351">
            <w:pPr>
              <w:jc w:val="center"/>
              <w:rPr>
                <w:rFonts w:ascii="Times New Roman" w:hAnsi="Times New Roman" w:cs="Times New Roman"/>
                <w:sz w:val="20"/>
                <w:szCs w:val="20"/>
                <w:lang w:val="tr-TR"/>
              </w:rPr>
            </w:pPr>
            <w:r w:rsidRPr="00906D98">
              <w:rPr>
                <w:rFonts w:ascii="Times New Roman" w:hAnsi="Times New Roman" w:cs="Times New Roman"/>
                <w:sz w:val="20"/>
                <w:szCs w:val="20"/>
                <w:lang w:val="tr-TR"/>
              </w:rPr>
              <w:t xml:space="preserve">BULGARİSTAN GIDA </w:t>
            </w:r>
          </w:p>
          <w:p w14:paraId="55A99384" w14:textId="3FB79C4E" w:rsidR="00BD6351" w:rsidRPr="00906D98" w:rsidRDefault="00BD6351" w:rsidP="00BD6351">
            <w:pPr>
              <w:jc w:val="center"/>
              <w:rPr>
                <w:rFonts w:ascii="Times New Roman" w:hAnsi="Times New Roman" w:cs="Times New Roman"/>
                <w:sz w:val="20"/>
                <w:szCs w:val="20"/>
                <w:lang w:val="tr-TR"/>
              </w:rPr>
            </w:pPr>
            <w:r w:rsidRPr="00906D98">
              <w:rPr>
                <w:rFonts w:ascii="Times New Roman" w:hAnsi="Times New Roman" w:cs="Times New Roman"/>
                <w:sz w:val="20"/>
                <w:szCs w:val="20"/>
                <w:lang w:val="tr-TR"/>
              </w:rPr>
              <w:t>GÜVENLİK AJANSI</w:t>
            </w:r>
          </w:p>
          <w:p w14:paraId="60AB1698" w14:textId="77777777" w:rsidR="00BD6351" w:rsidRPr="00906D98" w:rsidRDefault="00BD6351" w:rsidP="00BD6351">
            <w:pPr>
              <w:jc w:val="center"/>
              <w:rPr>
                <w:rFonts w:ascii="Times New Roman" w:hAnsi="Times New Roman" w:cs="Times New Roman"/>
                <w:sz w:val="20"/>
                <w:szCs w:val="20"/>
                <w:lang w:val="tr-TR"/>
              </w:rPr>
            </w:pPr>
            <w:r w:rsidRPr="00906D98">
              <w:rPr>
                <w:rFonts w:ascii="Times New Roman" w:hAnsi="Times New Roman" w:cs="Times New Roman"/>
                <w:sz w:val="20"/>
                <w:szCs w:val="20"/>
                <w:lang w:val="tr-TR"/>
              </w:rPr>
              <w:t>Çıkış № ГК-146</w:t>
            </w:r>
          </w:p>
          <w:p w14:paraId="1A4F5E71" w14:textId="77777777" w:rsidR="00BD6351" w:rsidRPr="00906D98" w:rsidRDefault="00BD6351" w:rsidP="00BD6351">
            <w:pPr>
              <w:jc w:val="center"/>
              <w:rPr>
                <w:rFonts w:ascii="Times New Roman" w:hAnsi="Times New Roman" w:cs="Times New Roman"/>
                <w:sz w:val="20"/>
                <w:szCs w:val="20"/>
                <w:lang w:val="tr-TR"/>
              </w:rPr>
            </w:pPr>
            <w:r w:rsidRPr="00906D98">
              <w:rPr>
                <w:rFonts w:ascii="Times New Roman" w:hAnsi="Times New Roman" w:cs="Times New Roman"/>
                <w:sz w:val="20"/>
                <w:szCs w:val="20"/>
                <w:lang w:val="tr-TR"/>
              </w:rPr>
              <w:t>01.06.2023</w:t>
            </w:r>
          </w:p>
          <w:p w14:paraId="484952D6" w14:textId="130E961E" w:rsidR="00BD6351" w:rsidRPr="00906D98" w:rsidRDefault="00BD6351" w:rsidP="00BD6351">
            <w:pPr>
              <w:jc w:val="center"/>
              <w:rPr>
                <w:rFonts w:ascii="Times New Roman" w:hAnsi="Times New Roman" w:cs="Times New Roman"/>
                <w:sz w:val="24"/>
                <w:szCs w:val="24"/>
                <w:lang w:val="tr-TR"/>
              </w:rPr>
            </w:pPr>
            <w:r w:rsidRPr="00906D98">
              <w:rPr>
                <w:rFonts w:ascii="Times New Roman" w:hAnsi="Times New Roman" w:cs="Times New Roman"/>
                <w:sz w:val="20"/>
                <w:szCs w:val="20"/>
                <w:lang w:val="tr-TR"/>
              </w:rPr>
              <w:t>Sofya 1606, bul. “P. Slaveykov” 15A</w:t>
            </w:r>
          </w:p>
        </w:tc>
      </w:tr>
    </w:tbl>
    <w:p w14:paraId="22140501" w14:textId="77777777" w:rsidR="00BD6351" w:rsidRPr="00906D98" w:rsidRDefault="00BD6351" w:rsidP="00BD6351">
      <w:pPr>
        <w:spacing w:after="0" w:line="240" w:lineRule="auto"/>
        <w:rPr>
          <w:rFonts w:ascii="Times New Roman" w:hAnsi="Times New Roman" w:cs="Times New Roman"/>
          <w:sz w:val="24"/>
          <w:szCs w:val="24"/>
          <w:lang w:val="tr-TR"/>
        </w:rPr>
      </w:pPr>
    </w:p>
    <w:p w14:paraId="1E090E2A" w14:textId="77777777" w:rsidR="00BD6351" w:rsidRPr="00906D98" w:rsidRDefault="00BD6351" w:rsidP="00BD6351">
      <w:pPr>
        <w:spacing w:after="0" w:line="240" w:lineRule="auto"/>
        <w:rPr>
          <w:rFonts w:ascii="Times New Roman" w:hAnsi="Times New Roman" w:cs="Times New Roman"/>
          <w:sz w:val="24"/>
          <w:szCs w:val="24"/>
          <w:lang w:val="tr-TR"/>
        </w:rPr>
      </w:pPr>
    </w:p>
    <w:p w14:paraId="382FB936" w14:textId="3E257EE2" w:rsidR="00BD6351" w:rsidRPr="00906D98" w:rsidRDefault="00BD6351" w:rsidP="00BD6351">
      <w:pPr>
        <w:spacing w:after="0" w:line="240" w:lineRule="auto"/>
        <w:rPr>
          <w:rFonts w:ascii="Times New Roman" w:hAnsi="Times New Roman" w:cs="Times New Roman"/>
          <w:b/>
          <w:bCs/>
          <w:sz w:val="24"/>
          <w:szCs w:val="24"/>
          <w:lang w:val="tr-TR"/>
        </w:rPr>
      </w:pPr>
      <w:r w:rsidRPr="00906D98">
        <w:rPr>
          <w:rFonts w:ascii="Times New Roman" w:hAnsi="Times New Roman" w:cs="Times New Roman"/>
          <w:b/>
          <w:bCs/>
          <w:sz w:val="24"/>
          <w:szCs w:val="24"/>
          <w:lang w:val="tr-TR"/>
        </w:rPr>
        <w:t>KİME:</w:t>
      </w:r>
    </w:p>
    <w:p w14:paraId="64C0E41E" w14:textId="77777777" w:rsidR="00BD6351" w:rsidRPr="00906D98" w:rsidRDefault="00BD6351" w:rsidP="00BD6351">
      <w:pPr>
        <w:spacing w:after="0" w:line="240" w:lineRule="auto"/>
        <w:rPr>
          <w:rFonts w:ascii="Times New Roman" w:hAnsi="Times New Roman" w:cs="Times New Roman"/>
          <w:b/>
          <w:bCs/>
          <w:sz w:val="24"/>
          <w:szCs w:val="24"/>
          <w:lang w:val="tr-TR"/>
        </w:rPr>
      </w:pPr>
    </w:p>
    <w:p w14:paraId="284F26A8" w14:textId="22861A18" w:rsidR="00BD6351" w:rsidRPr="00906D98" w:rsidRDefault="00BD6351" w:rsidP="00BD6351">
      <w:pPr>
        <w:spacing w:after="0" w:line="240" w:lineRule="auto"/>
        <w:rPr>
          <w:rFonts w:ascii="Times New Roman" w:hAnsi="Times New Roman" w:cs="Times New Roman"/>
          <w:b/>
          <w:bCs/>
          <w:sz w:val="24"/>
          <w:szCs w:val="24"/>
          <w:lang w:val="tr-TR"/>
        </w:rPr>
      </w:pPr>
      <w:r w:rsidRPr="00906D98">
        <w:rPr>
          <w:rFonts w:ascii="Times New Roman" w:hAnsi="Times New Roman" w:cs="Times New Roman"/>
          <w:b/>
          <w:bCs/>
          <w:sz w:val="24"/>
          <w:szCs w:val="24"/>
          <w:lang w:val="tr-TR"/>
        </w:rPr>
        <w:t xml:space="preserve">SN. </w:t>
      </w:r>
      <w:r w:rsidR="002E33E8">
        <w:rPr>
          <w:rFonts w:ascii="Times New Roman" w:hAnsi="Times New Roman" w:cs="Times New Roman"/>
          <w:b/>
          <w:bCs/>
          <w:sz w:val="24"/>
          <w:szCs w:val="24"/>
          <w:lang w:val="tr-TR"/>
        </w:rPr>
        <w:t>SINEM TAŞTAN</w:t>
      </w:r>
    </w:p>
    <w:p w14:paraId="1D4356D1" w14:textId="033B0EA4" w:rsidR="00BD6351" w:rsidRPr="00906D98" w:rsidRDefault="00BD6351" w:rsidP="00BD6351">
      <w:pPr>
        <w:spacing w:after="0" w:line="240" w:lineRule="auto"/>
        <w:rPr>
          <w:rFonts w:ascii="Times New Roman" w:hAnsi="Times New Roman" w:cs="Times New Roman"/>
          <w:b/>
          <w:bCs/>
          <w:sz w:val="24"/>
          <w:szCs w:val="24"/>
          <w:lang w:val="tr-TR"/>
        </w:rPr>
      </w:pPr>
      <w:r w:rsidRPr="00906D98">
        <w:rPr>
          <w:rFonts w:ascii="Times New Roman" w:hAnsi="Times New Roman" w:cs="Times New Roman"/>
          <w:b/>
          <w:bCs/>
          <w:sz w:val="24"/>
          <w:szCs w:val="24"/>
          <w:lang w:val="tr-TR"/>
        </w:rPr>
        <w:t>TÜRKİYE</w:t>
      </w:r>
      <w:r w:rsidR="00906D98">
        <w:rPr>
          <w:rFonts w:ascii="Times New Roman" w:hAnsi="Times New Roman" w:cs="Times New Roman"/>
          <w:b/>
          <w:bCs/>
          <w:sz w:val="24"/>
          <w:szCs w:val="24"/>
          <w:lang w:val="tr-TR"/>
        </w:rPr>
        <w:t xml:space="preserve"> CUMHURİYETİ</w:t>
      </w:r>
      <w:r w:rsidRPr="00906D98">
        <w:rPr>
          <w:rFonts w:ascii="Times New Roman" w:hAnsi="Times New Roman" w:cs="Times New Roman"/>
          <w:b/>
          <w:bCs/>
          <w:sz w:val="24"/>
          <w:szCs w:val="24"/>
          <w:lang w:val="tr-TR"/>
        </w:rPr>
        <w:t xml:space="preserve"> BÜYÜKELÇİLİĞİ TİCARET MÜŞAVİRLİĞİ</w:t>
      </w:r>
    </w:p>
    <w:p w14:paraId="3CF86688" w14:textId="2FDD3074" w:rsidR="00BD6351" w:rsidRPr="00906D98" w:rsidRDefault="00BD6351" w:rsidP="00BD6351">
      <w:pPr>
        <w:spacing w:after="0" w:line="240" w:lineRule="auto"/>
        <w:rPr>
          <w:rFonts w:ascii="Times New Roman" w:hAnsi="Times New Roman" w:cs="Times New Roman"/>
          <w:b/>
          <w:bCs/>
          <w:sz w:val="24"/>
          <w:szCs w:val="24"/>
          <w:lang w:val="tr-TR"/>
        </w:rPr>
      </w:pPr>
      <w:r w:rsidRPr="00906D98">
        <w:rPr>
          <w:rFonts w:ascii="Times New Roman" w:hAnsi="Times New Roman" w:cs="Times New Roman"/>
          <w:b/>
          <w:bCs/>
          <w:sz w:val="24"/>
          <w:szCs w:val="24"/>
          <w:lang w:val="tr-TR"/>
        </w:rPr>
        <w:t>SOFYA ŞEHRİ, CHERNI VRAH BUL. 100D, KAT 8</w:t>
      </w:r>
    </w:p>
    <w:p w14:paraId="20D16777" w14:textId="12F49E2D" w:rsidR="00BD6351" w:rsidRPr="00906D98" w:rsidRDefault="00E00845" w:rsidP="00BD6351">
      <w:pPr>
        <w:spacing w:after="0" w:line="240" w:lineRule="auto"/>
        <w:rPr>
          <w:rFonts w:ascii="Times New Roman" w:hAnsi="Times New Roman" w:cs="Times New Roman"/>
          <w:b/>
          <w:bCs/>
          <w:sz w:val="24"/>
          <w:szCs w:val="24"/>
          <w:lang w:val="tr-TR"/>
        </w:rPr>
      </w:pPr>
      <w:hyperlink r:id="rId4" w:history="1">
        <w:r w:rsidR="00BD6351" w:rsidRPr="00906D98">
          <w:rPr>
            <w:rStyle w:val="Kpr"/>
            <w:rFonts w:ascii="Times New Roman" w:hAnsi="Times New Roman" w:cs="Times New Roman"/>
            <w:b/>
            <w:bCs/>
            <w:sz w:val="24"/>
            <w:szCs w:val="24"/>
            <w:lang w:val="tr-TR"/>
          </w:rPr>
          <w:t>Embassy.sofia@mfa.gov.tr</w:t>
        </w:r>
      </w:hyperlink>
      <w:r w:rsidR="00BD6351" w:rsidRPr="00906D98">
        <w:rPr>
          <w:rFonts w:ascii="Times New Roman" w:hAnsi="Times New Roman" w:cs="Times New Roman"/>
          <w:b/>
          <w:bCs/>
          <w:sz w:val="24"/>
          <w:szCs w:val="24"/>
          <w:lang w:val="tr-TR"/>
        </w:rPr>
        <w:t xml:space="preserve">; </w:t>
      </w:r>
      <w:hyperlink r:id="rId5" w:history="1">
        <w:r w:rsidR="00BD6351" w:rsidRPr="00906D98">
          <w:rPr>
            <w:rStyle w:val="Kpr"/>
            <w:rFonts w:ascii="Times New Roman" w:hAnsi="Times New Roman" w:cs="Times New Roman"/>
            <w:b/>
            <w:bCs/>
            <w:sz w:val="24"/>
            <w:szCs w:val="24"/>
            <w:lang w:val="tr-TR"/>
          </w:rPr>
          <w:t>sofyaticaret@gmail.com</w:t>
        </w:r>
      </w:hyperlink>
      <w:r w:rsidR="00BD6351" w:rsidRPr="00906D98">
        <w:rPr>
          <w:rFonts w:ascii="Times New Roman" w:hAnsi="Times New Roman" w:cs="Times New Roman"/>
          <w:b/>
          <w:bCs/>
          <w:sz w:val="24"/>
          <w:szCs w:val="24"/>
          <w:lang w:val="tr-TR"/>
        </w:rPr>
        <w:t xml:space="preserve"> </w:t>
      </w:r>
    </w:p>
    <w:p w14:paraId="576B9D09" w14:textId="77777777" w:rsidR="00BD6351" w:rsidRPr="00906D98" w:rsidRDefault="00BD6351" w:rsidP="00BD6351">
      <w:pPr>
        <w:spacing w:after="0" w:line="240" w:lineRule="auto"/>
        <w:rPr>
          <w:rFonts w:ascii="Times New Roman" w:hAnsi="Times New Roman" w:cs="Times New Roman"/>
          <w:b/>
          <w:bCs/>
          <w:sz w:val="24"/>
          <w:szCs w:val="24"/>
          <w:lang w:val="tr-TR"/>
        </w:rPr>
      </w:pPr>
    </w:p>
    <w:p w14:paraId="4896BD47" w14:textId="1A57B89C" w:rsidR="00BD6351" w:rsidRPr="00906D98" w:rsidRDefault="00BD6351" w:rsidP="00BA0E6D">
      <w:pPr>
        <w:spacing w:after="0" w:line="240" w:lineRule="auto"/>
        <w:jc w:val="both"/>
        <w:rPr>
          <w:rFonts w:ascii="Times New Roman" w:hAnsi="Times New Roman" w:cs="Times New Roman"/>
          <w:sz w:val="24"/>
          <w:szCs w:val="24"/>
          <w:lang w:val="tr-TR"/>
        </w:rPr>
      </w:pPr>
      <w:r w:rsidRPr="00906D98">
        <w:rPr>
          <w:rFonts w:ascii="Times New Roman" w:hAnsi="Times New Roman" w:cs="Times New Roman"/>
          <w:b/>
          <w:bCs/>
          <w:sz w:val="24"/>
          <w:szCs w:val="24"/>
          <w:lang w:val="tr-TR"/>
        </w:rPr>
        <w:t xml:space="preserve">KONU: </w:t>
      </w:r>
      <w:r w:rsidR="00BA0E6D" w:rsidRPr="00906D98">
        <w:rPr>
          <w:rFonts w:ascii="Times New Roman" w:hAnsi="Times New Roman" w:cs="Times New Roman"/>
          <w:sz w:val="24"/>
          <w:szCs w:val="24"/>
          <w:lang w:val="tr-TR"/>
        </w:rPr>
        <w:t xml:space="preserve">Son olarak 2023/174 (AB) sayılı Komisyon Uygulama </w:t>
      </w:r>
      <w:r w:rsidR="00D342A7" w:rsidRPr="00906D98">
        <w:rPr>
          <w:rFonts w:ascii="Times New Roman" w:hAnsi="Times New Roman" w:cs="Times New Roman"/>
          <w:sz w:val="24"/>
          <w:szCs w:val="24"/>
          <w:lang w:val="tr-TR"/>
        </w:rPr>
        <w:t xml:space="preserve">Yönetmeliği </w:t>
      </w:r>
      <w:r w:rsidR="00BA0E6D" w:rsidRPr="00906D98">
        <w:rPr>
          <w:rFonts w:ascii="Times New Roman" w:hAnsi="Times New Roman" w:cs="Times New Roman"/>
          <w:sz w:val="24"/>
          <w:szCs w:val="24"/>
          <w:lang w:val="tr-TR"/>
        </w:rPr>
        <w:t xml:space="preserve">ile tadil edilen 2019/1973 (AB)  sayılı Komisyon Uygulama </w:t>
      </w:r>
      <w:r w:rsidR="00D342A7" w:rsidRPr="00906D98">
        <w:rPr>
          <w:rFonts w:ascii="Times New Roman" w:hAnsi="Times New Roman" w:cs="Times New Roman"/>
          <w:sz w:val="24"/>
          <w:szCs w:val="24"/>
          <w:lang w:val="tr-TR"/>
        </w:rPr>
        <w:t xml:space="preserve">Yönetmeliği </w:t>
      </w:r>
      <w:r w:rsidR="00BA0E6D" w:rsidRPr="00906D98">
        <w:rPr>
          <w:rFonts w:ascii="Times New Roman" w:hAnsi="Times New Roman" w:cs="Times New Roman"/>
          <w:sz w:val="24"/>
          <w:szCs w:val="24"/>
          <w:lang w:val="tr-TR"/>
        </w:rPr>
        <w:t xml:space="preserve">Ek I ve II kapsamındaki </w:t>
      </w:r>
      <w:r w:rsidR="00906D98">
        <w:rPr>
          <w:rFonts w:ascii="Times New Roman" w:hAnsi="Times New Roman" w:cs="Times New Roman"/>
          <w:sz w:val="24"/>
          <w:szCs w:val="24"/>
          <w:lang w:val="tr-TR"/>
        </w:rPr>
        <w:t>“</w:t>
      </w:r>
      <w:r w:rsidR="00BA0E6D" w:rsidRPr="00906D98">
        <w:rPr>
          <w:rFonts w:ascii="Times New Roman" w:hAnsi="Times New Roman" w:cs="Times New Roman"/>
          <w:sz w:val="24"/>
          <w:szCs w:val="24"/>
          <w:lang w:val="tr-TR"/>
        </w:rPr>
        <w:t>susam tohumu</w:t>
      </w:r>
      <w:r w:rsidR="00906D98">
        <w:rPr>
          <w:rFonts w:ascii="Times New Roman" w:hAnsi="Times New Roman" w:cs="Times New Roman"/>
          <w:sz w:val="24"/>
          <w:szCs w:val="24"/>
          <w:lang w:val="tr-TR"/>
        </w:rPr>
        <w:t>”</w:t>
      </w:r>
      <w:r w:rsidR="00BA0E6D" w:rsidRPr="00906D98">
        <w:rPr>
          <w:rFonts w:ascii="Times New Roman" w:hAnsi="Times New Roman" w:cs="Times New Roman"/>
          <w:sz w:val="24"/>
          <w:szCs w:val="24"/>
          <w:lang w:val="tr-TR"/>
        </w:rPr>
        <w:t xml:space="preserve"> /sesamum seeds/ (gıda) sevkiyatlarının girişine ilişkin sınır </w:t>
      </w:r>
      <w:r w:rsidR="005F68E8">
        <w:rPr>
          <w:rFonts w:ascii="Times New Roman" w:hAnsi="Times New Roman" w:cs="Times New Roman"/>
          <w:sz w:val="24"/>
          <w:szCs w:val="24"/>
          <w:lang w:val="tr-TR"/>
        </w:rPr>
        <w:t>kontrol</w:t>
      </w:r>
      <w:r w:rsidR="00BA0E6D" w:rsidRPr="00906D98">
        <w:rPr>
          <w:rFonts w:ascii="Times New Roman" w:hAnsi="Times New Roman" w:cs="Times New Roman"/>
          <w:sz w:val="24"/>
          <w:szCs w:val="24"/>
          <w:lang w:val="tr-TR"/>
        </w:rPr>
        <w:t xml:space="preserve"> noktalarında resmi kontrollerin yürütülmesi</w:t>
      </w:r>
    </w:p>
    <w:p w14:paraId="637E04B9" w14:textId="77777777" w:rsidR="00BA0E6D" w:rsidRPr="00906D98" w:rsidRDefault="00BA0E6D" w:rsidP="00BA0E6D">
      <w:pPr>
        <w:spacing w:after="0" w:line="240" w:lineRule="auto"/>
        <w:jc w:val="both"/>
        <w:rPr>
          <w:rFonts w:ascii="Times New Roman" w:hAnsi="Times New Roman" w:cs="Times New Roman"/>
          <w:sz w:val="24"/>
          <w:szCs w:val="24"/>
          <w:lang w:val="tr-TR"/>
        </w:rPr>
      </w:pPr>
    </w:p>
    <w:p w14:paraId="26711042" w14:textId="2142F7FD" w:rsidR="00BA0E6D" w:rsidRPr="00906D98" w:rsidRDefault="00BA0E6D" w:rsidP="00BA0E6D">
      <w:pPr>
        <w:spacing w:after="0" w:line="240" w:lineRule="auto"/>
        <w:ind w:firstLine="708"/>
        <w:jc w:val="both"/>
        <w:rPr>
          <w:rFonts w:ascii="Times New Roman" w:hAnsi="Times New Roman" w:cs="Times New Roman"/>
          <w:sz w:val="24"/>
          <w:szCs w:val="24"/>
          <w:lang w:val="tr-TR"/>
        </w:rPr>
      </w:pPr>
      <w:r w:rsidRPr="00906D98">
        <w:rPr>
          <w:rFonts w:ascii="Times New Roman" w:hAnsi="Times New Roman" w:cs="Times New Roman"/>
          <w:sz w:val="24"/>
          <w:szCs w:val="24"/>
          <w:lang w:val="tr-TR"/>
        </w:rPr>
        <w:t xml:space="preserve">SAYIN </w:t>
      </w:r>
      <w:r w:rsidR="002E33E8">
        <w:rPr>
          <w:rFonts w:ascii="Times New Roman" w:hAnsi="Times New Roman" w:cs="Times New Roman"/>
          <w:sz w:val="24"/>
          <w:szCs w:val="24"/>
          <w:lang w:val="tr-TR"/>
        </w:rPr>
        <w:t>TAŞTAN</w:t>
      </w:r>
      <w:r w:rsidRPr="00906D98">
        <w:rPr>
          <w:rFonts w:ascii="Times New Roman" w:hAnsi="Times New Roman" w:cs="Times New Roman"/>
          <w:sz w:val="24"/>
          <w:szCs w:val="24"/>
          <w:lang w:val="tr-TR"/>
        </w:rPr>
        <w:t>,</w:t>
      </w:r>
    </w:p>
    <w:p w14:paraId="71652617" w14:textId="77777777" w:rsidR="00BA0E6D" w:rsidRPr="00906D98" w:rsidRDefault="00BA0E6D" w:rsidP="00BA0E6D">
      <w:pPr>
        <w:spacing w:after="0" w:line="240" w:lineRule="auto"/>
        <w:jc w:val="both"/>
        <w:rPr>
          <w:rFonts w:ascii="Times New Roman" w:hAnsi="Times New Roman" w:cs="Times New Roman"/>
          <w:sz w:val="24"/>
          <w:szCs w:val="24"/>
          <w:lang w:val="tr-TR"/>
        </w:rPr>
      </w:pPr>
    </w:p>
    <w:p w14:paraId="6C5BCF7D" w14:textId="1A163C5D" w:rsidR="00BA0E6D" w:rsidRPr="00906D98" w:rsidRDefault="00BA0E6D" w:rsidP="00BA0E6D">
      <w:pPr>
        <w:spacing w:after="0" w:line="240" w:lineRule="auto"/>
        <w:jc w:val="both"/>
        <w:rPr>
          <w:rFonts w:ascii="Times New Roman" w:hAnsi="Times New Roman" w:cs="Times New Roman"/>
          <w:sz w:val="24"/>
          <w:szCs w:val="24"/>
          <w:lang w:val="tr-TR"/>
        </w:rPr>
      </w:pPr>
      <w:r w:rsidRPr="00906D98">
        <w:rPr>
          <w:rFonts w:ascii="Times New Roman" w:hAnsi="Times New Roman" w:cs="Times New Roman"/>
          <w:sz w:val="24"/>
          <w:szCs w:val="24"/>
          <w:lang w:val="tr-TR"/>
        </w:rPr>
        <w:tab/>
      </w:r>
      <w:r w:rsidR="00537171" w:rsidRPr="00906D98">
        <w:rPr>
          <w:rFonts w:ascii="Times New Roman" w:hAnsi="Times New Roman" w:cs="Times New Roman"/>
          <w:sz w:val="24"/>
          <w:szCs w:val="24"/>
          <w:lang w:val="tr-TR"/>
        </w:rPr>
        <w:t xml:space="preserve">Sektördeki operatörlerin sınırdaki yetkili makamlardan, 2019/1973 (AB)  sayılı </w:t>
      </w:r>
      <w:r w:rsidR="00D342A7" w:rsidRPr="00906D98">
        <w:rPr>
          <w:rFonts w:ascii="Times New Roman" w:hAnsi="Times New Roman" w:cs="Times New Roman"/>
          <w:sz w:val="24"/>
          <w:szCs w:val="24"/>
          <w:lang w:val="tr-TR"/>
        </w:rPr>
        <w:t xml:space="preserve">Yönetmeliğin </w:t>
      </w:r>
      <w:r w:rsidR="00537171" w:rsidRPr="00906D98">
        <w:rPr>
          <w:rFonts w:ascii="Times New Roman" w:hAnsi="Times New Roman" w:cs="Times New Roman"/>
          <w:sz w:val="24"/>
          <w:szCs w:val="24"/>
          <w:lang w:val="tr-TR"/>
        </w:rPr>
        <w:t xml:space="preserve">Ek I ve II listelerinde belirtilen ülkeler menşeli susam krokanı, susam tahini susam barları ve diğerleri gibi susam tohumu içeren işlenmiş ürünlerin sevkiyatları için </w:t>
      </w:r>
      <w:r w:rsidR="0016351C" w:rsidRPr="00906D98">
        <w:rPr>
          <w:rFonts w:ascii="Times New Roman" w:hAnsi="Times New Roman" w:cs="Times New Roman"/>
          <w:sz w:val="24"/>
          <w:szCs w:val="24"/>
          <w:lang w:val="tr-TR"/>
        </w:rPr>
        <w:t>hayvansal olmayan yem ve gıdalar için Ortak</w:t>
      </w:r>
      <w:r w:rsidR="00537171" w:rsidRPr="00906D98">
        <w:rPr>
          <w:rFonts w:ascii="Times New Roman" w:hAnsi="Times New Roman" w:cs="Times New Roman"/>
          <w:sz w:val="24"/>
          <w:szCs w:val="24"/>
          <w:lang w:val="tr-TR"/>
        </w:rPr>
        <w:t xml:space="preserve"> Sağlık Giriş Belgesi - CHED-D belgesi düzenlenmesini talep ettiği vakaların sayısındaki </w:t>
      </w:r>
      <w:r w:rsidR="005F68E8">
        <w:rPr>
          <w:rFonts w:ascii="Times New Roman" w:hAnsi="Times New Roman" w:cs="Times New Roman"/>
          <w:sz w:val="24"/>
          <w:szCs w:val="24"/>
          <w:lang w:val="tr-TR"/>
        </w:rPr>
        <w:t>artış</w:t>
      </w:r>
      <w:r w:rsidR="0016351C" w:rsidRPr="00906D98">
        <w:rPr>
          <w:rFonts w:ascii="Times New Roman" w:hAnsi="Times New Roman" w:cs="Times New Roman"/>
          <w:sz w:val="24"/>
          <w:szCs w:val="24"/>
          <w:lang w:val="tr-TR"/>
        </w:rPr>
        <w:t xml:space="preserve"> ile</w:t>
      </w:r>
      <w:r w:rsidR="00537171" w:rsidRPr="00906D98">
        <w:rPr>
          <w:rFonts w:ascii="Times New Roman" w:hAnsi="Times New Roman" w:cs="Times New Roman"/>
          <w:sz w:val="24"/>
          <w:szCs w:val="24"/>
          <w:lang w:val="tr-TR"/>
        </w:rPr>
        <w:t xml:space="preserve"> ilgili olarak ve Komisyon </w:t>
      </w:r>
      <w:r w:rsidR="003C68BB" w:rsidRPr="00906D98">
        <w:rPr>
          <w:rFonts w:ascii="Times New Roman" w:hAnsi="Times New Roman" w:cs="Times New Roman"/>
          <w:sz w:val="24"/>
          <w:szCs w:val="24"/>
          <w:lang w:val="tr-TR"/>
        </w:rPr>
        <w:t>Hizmetleri</w:t>
      </w:r>
      <w:r w:rsidR="0016351C" w:rsidRPr="00906D98">
        <w:rPr>
          <w:rFonts w:ascii="Times New Roman" w:hAnsi="Times New Roman" w:cs="Times New Roman"/>
          <w:sz w:val="24"/>
          <w:szCs w:val="24"/>
          <w:lang w:val="tr-TR"/>
        </w:rPr>
        <w:t xml:space="preserve"> ile</w:t>
      </w:r>
      <w:r w:rsidR="00537171" w:rsidRPr="00906D98">
        <w:rPr>
          <w:rFonts w:ascii="Times New Roman" w:hAnsi="Times New Roman" w:cs="Times New Roman"/>
          <w:sz w:val="24"/>
          <w:szCs w:val="24"/>
          <w:lang w:val="tr-TR"/>
        </w:rPr>
        <w:t xml:space="preserve"> yapılan yazılı istişareyi takiben, aşağıdaki bilgiler</w:t>
      </w:r>
      <w:r w:rsidR="0016351C" w:rsidRPr="00906D98">
        <w:rPr>
          <w:rFonts w:ascii="Times New Roman" w:hAnsi="Times New Roman" w:cs="Times New Roman"/>
          <w:sz w:val="24"/>
          <w:szCs w:val="24"/>
          <w:lang w:val="tr-TR"/>
        </w:rPr>
        <w:t xml:space="preserve"> paylaşılmaktadır</w:t>
      </w:r>
      <w:r w:rsidR="00537171" w:rsidRPr="00906D98">
        <w:rPr>
          <w:rFonts w:ascii="Times New Roman" w:hAnsi="Times New Roman" w:cs="Times New Roman"/>
          <w:sz w:val="24"/>
          <w:szCs w:val="24"/>
          <w:lang w:val="tr-TR"/>
        </w:rPr>
        <w:t>:</w:t>
      </w:r>
    </w:p>
    <w:p w14:paraId="71A5B486" w14:textId="77777777" w:rsidR="00337634" w:rsidRPr="00906D98" w:rsidRDefault="00337634" w:rsidP="00BA0E6D">
      <w:pPr>
        <w:spacing w:after="0" w:line="240" w:lineRule="auto"/>
        <w:jc w:val="both"/>
        <w:rPr>
          <w:rFonts w:ascii="Times New Roman" w:hAnsi="Times New Roman" w:cs="Times New Roman"/>
          <w:sz w:val="24"/>
          <w:szCs w:val="24"/>
          <w:lang w:val="tr-TR"/>
        </w:rPr>
      </w:pPr>
    </w:p>
    <w:p w14:paraId="3D0F3D81" w14:textId="7C7A9840" w:rsidR="00337634" w:rsidRPr="00906D98" w:rsidRDefault="00337634" w:rsidP="00337634">
      <w:pPr>
        <w:spacing w:after="0" w:line="240" w:lineRule="auto"/>
        <w:ind w:firstLine="708"/>
        <w:jc w:val="both"/>
        <w:rPr>
          <w:rFonts w:ascii="Times New Roman" w:hAnsi="Times New Roman" w:cs="Times New Roman"/>
          <w:sz w:val="24"/>
          <w:szCs w:val="24"/>
          <w:lang w:val="tr-TR"/>
        </w:rPr>
      </w:pPr>
      <w:r w:rsidRPr="00906D98">
        <w:rPr>
          <w:rFonts w:ascii="Times New Roman" w:hAnsi="Times New Roman" w:cs="Times New Roman"/>
          <w:sz w:val="24"/>
          <w:szCs w:val="24"/>
          <w:lang w:val="tr-TR"/>
        </w:rPr>
        <w:t>22 Ekim 2020 tarih</w:t>
      </w:r>
      <w:r w:rsidR="005F68E8">
        <w:rPr>
          <w:rFonts w:ascii="Times New Roman" w:hAnsi="Times New Roman" w:cs="Times New Roman"/>
          <w:sz w:val="24"/>
          <w:szCs w:val="24"/>
          <w:lang w:val="tr-TR"/>
        </w:rPr>
        <w:t>li</w:t>
      </w:r>
      <w:r w:rsidRPr="00906D98">
        <w:rPr>
          <w:rFonts w:ascii="Times New Roman" w:hAnsi="Times New Roman" w:cs="Times New Roman"/>
          <w:sz w:val="24"/>
          <w:szCs w:val="24"/>
          <w:lang w:val="tr-TR"/>
        </w:rPr>
        <w:t xml:space="preserve"> 2020/1540 (AB) sayılı Komisyon Yönetmeliği</w:t>
      </w:r>
      <w:r w:rsidR="005F68E8">
        <w:rPr>
          <w:rFonts w:ascii="Times New Roman" w:hAnsi="Times New Roman" w:cs="Times New Roman"/>
          <w:sz w:val="24"/>
          <w:szCs w:val="24"/>
          <w:lang w:val="tr-TR"/>
        </w:rPr>
        <w:t xml:space="preserve"> ile</w:t>
      </w:r>
      <w:r w:rsidRPr="00906D98">
        <w:rPr>
          <w:rFonts w:ascii="Times New Roman" w:hAnsi="Times New Roman" w:cs="Times New Roman"/>
          <w:sz w:val="24"/>
          <w:szCs w:val="24"/>
          <w:lang w:val="tr-TR"/>
        </w:rPr>
        <w:t xml:space="preserve">, Hindistan menşeli 1209 40 90 </w:t>
      </w:r>
      <w:r w:rsidR="003C68BB" w:rsidRPr="00906D98">
        <w:rPr>
          <w:rFonts w:ascii="Times New Roman" w:hAnsi="Times New Roman" w:cs="Times New Roman"/>
          <w:sz w:val="24"/>
          <w:szCs w:val="24"/>
          <w:lang w:val="tr-TR"/>
        </w:rPr>
        <w:t>CN</w:t>
      </w:r>
      <w:r w:rsidR="00906D98">
        <w:rPr>
          <w:rFonts w:ascii="Times New Roman" w:hAnsi="Times New Roman" w:cs="Times New Roman"/>
          <w:sz w:val="24"/>
          <w:szCs w:val="24"/>
          <w:lang w:val="tr-TR"/>
        </w:rPr>
        <w:t xml:space="preserve"> (</w:t>
      </w:r>
      <w:r w:rsidR="00906D98" w:rsidRPr="00906D98">
        <w:rPr>
          <w:rFonts w:ascii="Times New Roman" w:hAnsi="Times New Roman" w:cs="Times New Roman"/>
          <w:sz w:val="24"/>
          <w:szCs w:val="24"/>
          <w:lang w:val="tr-TR"/>
        </w:rPr>
        <w:t>Combined Nomenclature</w:t>
      </w:r>
      <w:r w:rsidR="00906D98">
        <w:rPr>
          <w:rFonts w:ascii="Times New Roman" w:hAnsi="Times New Roman" w:cs="Times New Roman"/>
          <w:sz w:val="24"/>
          <w:szCs w:val="24"/>
          <w:lang w:val="tr-TR"/>
        </w:rPr>
        <w:t>)</w:t>
      </w:r>
      <w:r w:rsidR="003C68BB" w:rsidRPr="00906D98">
        <w:rPr>
          <w:rFonts w:ascii="Times New Roman" w:hAnsi="Times New Roman" w:cs="Times New Roman"/>
          <w:sz w:val="24"/>
          <w:szCs w:val="24"/>
          <w:lang w:val="tr-TR"/>
        </w:rPr>
        <w:t xml:space="preserve"> </w:t>
      </w:r>
      <w:r w:rsidRPr="00906D98">
        <w:rPr>
          <w:rFonts w:ascii="Times New Roman" w:hAnsi="Times New Roman" w:cs="Times New Roman"/>
          <w:sz w:val="24"/>
          <w:szCs w:val="24"/>
          <w:lang w:val="tr-TR"/>
        </w:rPr>
        <w:t>kodu altında sınıflandırılan susam tohumlarında (Salmonella kontaminasyonu riski nedeniyle 2019/1793 (AB) sayılı  Yönetmeliğin Ek II'sinde listelenmiş</w:t>
      </w:r>
      <w:r w:rsidR="0098107E" w:rsidRPr="00906D98">
        <w:rPr>
          <w:rFonts w:ascii="Times New Roman" w:hAnsi="Times New Roman" w:cs="Times New Roman"/>
          <w:sz w:val="24"/>
          <w:szCs w:val="24"/>
          <w:lang w:val="tr-TR"/>
        </w:rPr>
        <w:t xml:space="preserve"> olan</w:t>
      </w:r>
      <w:r w:rsidRPr="00906D98">
        <w:rPr>
          <w:rFonts w:ascii="Times New Roman" w:hAnsi="Times New Roman" w:cs="Times New Roman"/>
          <w:sz w:val="24"/>
          <w:szCs w:val="24"/>
          <w:lang w:val="tr-TR"/>
        </w:rPr>
        <w:t xml:space="preserve">) pestisit kalıntıları ve özellikle </w:t>
      </w:r>
      <w:r w:rsidRPr="00906D98">
        <w:rPr>
          <w:rFonts w:ascii="Times New Roman" w:hAnsi="Times New Roman" w:cs="Times New Roman"/>
          <w:i/>
          <w:iCs/>
          <w:sz w:val="24"/>
          <w:szCs w:val="24"/>
          <w:lang w:val="tr-TR"/>
        </w:rPr>
        <w:t>etilen oksit</w:t>
      </w:r>
      <w:r w:rsidRPr="00906D98">
        <w:rPr>
          <w:rFonts w:ascii="Times New Roman" w:hAnsi="Times New Roman" w:cs="Times New Roman"/>
          <w:sz w:val="24"/>
          <w:szCs w:val="24"/>
          <w:lang w:val="tr-TR"/>
        </w:rPr>
        <w:t xml:space="preserve"> kalıntıları (etilen oksit olarak ifade edilen etilen oksit ve 2-kloro-etanol toplamı) ile ilgili özel koşullar belirle</w:t>
      </w:r>
      <w:r w:rsidR="005F68E8">
        <w:rPr>
          <w:rFonts w:ascii="Times New Roman" w:hAnsi="Times New Roman" w:cs="Times New Roman"/>
          <w:sz w:val="24"/>
          <w:szCs w:val="24"/>
          <w:lang w:val="tr-TR"/>
        </w:rPr>
        <w:t>nmektedi</w:t>
      </w:r>
      <w:r w:rsidRPr="00906D98">
        <w:rPr>
          <w:rFonts w:ascii="Times New Roman" w:hAnsi="Times New Roman" w:cs="Times New Roman"/>
          <w:sz w:val="24"/>
          <w:szCs w:val="24"/>
          <w:lang w:val="tr-TR"/>
        </w:rPr>
        <w:t xml:space="preserve">r.   Bu sevkiyatlara Ek IV'teki modele uygun resmi bir sertifika ve etil oksit de dahil olmak üzere numune alma ve analiz sonuçları eşlik etmelidir. Sevkiyatlar, Birliğe giriş için sunulduktan sonra sınır </w:t>
      </w:r>
      <w:r w:rsidR="0098107E" w:rsidRPr="00906D98">
        <w:rPr>
          <w:rFonts w:ascii="Times New Roman" w:hAnsi="Times New Roman" w:cs="Times New Roman"/>
          <w:sz w:val="24"/>
          <w:szCs w:val="24"/>
          <w:lang w:val="tr-TR"/>
        </w:rPr>
        <w:t>kontrol</w:t>
      </w:r>
      <w:r w:rsidRPr="00906D98">
        <w:rPr>
          <w:rFonts w:ascii="Times New Roman" w:hAnsi="Times New Roman" w:cs="Times New Roman"/>
          <w:sz w:val="24"/>
          <w:szCs w:val="24"/>
          <w:lang w:val="tr-TR"/>
        </w:rPr>
        <w:t xml:space="preserve"> noktalarında zorunlu belge kontrollerine, kimlik kontrollerine ve %50 sıklıkta fiziksel kontrollere tabi tutulacaktır.</w:t>
      </w:r>
    </w:p>
    <w:p w14:paraId="53947F43" w14:textId="77777777" w:rsidR="008C03CB" w:rsidRPr="00906D98" w:rsidRDefault="008C03CB" w:rsidP="00337634">
      <w:pPr>
        <w:spacing w:after="0" w:line="240" w:lineRule="auto"/>
        <w:ind w:firstLine="708"/>
        <w:jc w:val="both"/>
        <w:rPr>
          <w:rFonts w:ascii="Times New Roman" w:hAnsi="Times New Roman" w:cs="Times New Roman"/>
          <w:sz w:val="24"/>
          <w:szCs w:val="24"/>
          <w:lang w:val="tr-TR"/>
        </w:rPr>
      </w:pPr>
    </w:p>
    <w:p w14:paraId="4CC89B70" w14:textId="72FAD9B1" w:rsidR="008C03CB" w:rsidRPr="00906D98" w:rsidRDefault="008C03CB" w:rsidP="00337634">
      <w:pPr>
        <w:spacing w:after="0" w:line="240" w:lineRule="auto"/>
        <w:ind w:firstLine="708"/>
        <w:jc w:val="both"/>
        <w:rPr>
          <w:rFonts w:ascii="Times New Roman" w:hAnsi="Times New Roman" w:cs="Times New Roman"/>
          <w:sz w:val="24"/>
          <w:szCs w:val="24"/>
          <w:lang w:val="tr-TR"/>
        </w:rPr>
      </w:pPr>
      <w:r w:rsidRPr="00906D98">
        <w:rPr>
          <w:rFonts w:ascii="Times New Roman" w:hAnsi="Times New Roman" w:cs="Times New Roman"/>
          <w:sz w:val="24"/>
          <w:szCs w:val="24"/>
          <w:lang w:val="tr-TR"/>
        </w:rPr>
        <w:t>14 Nisan 2021 tarihli 2021/608 sayılı (AB) Yönetmeliği</w:t>
      </w:r>
      <w:r w:rsidR="005F68E8">
        <w:rPr>
          <w:rFonts w:ascii="Times New Roman" w:hAnsi="Times New Roman" w:cs="Times New Roman"/>
          <w:sz w:val="24"/>
          <w:szCs w:val="24"/>
          <w:lang w:val="tr-TR"/>
        </w:rPr>
        <w:t xml:space="preserve"> ile</w:t>
      </w:r>
      <w:r w:rsidRPr="00906D98">
        <w:rPr>
          <w:rFonts w:ascii="Times New Roman" w:hAnsi="Times New Roman" w:cs="Times New Roman"/>
          <w:sz w:val="24"/>
          <w:szCs w:val="24"/>
          <w:lang w:val="tr-TR"/>
        </w:rPr>
        <w:t xml:space="preserve">, </w:t>
      </w:r>
      <w:r w:rsidR="005F68E8">
        <w:rPr>
          <w:rFonts w:ascii="Times New Roman" w:hAnsi="Times New Roman" w:cs="Times New Roman"/>
          <w:sz w:val="24"/>
          <w:szCs w:val="24"/>
          <w:lang w:val="tr-TR"/>
        </w:rPr>
        <w:t>“</w:t>
      </w:r>
      <w:r w:rsidRPr="00906D98">
        <w:rPr>
          <w:rFonts w:ascii="Times New Roman" w:hAnsi="Times New Roman" w:cs="Times New Roman"/>
          <w:sz w:val="24"/>
          <w:szCs w:val="24"/>
          <w:lang w:val="tr-TR"/>
        </w:rPr>
        <w:t>susam tohumlarında</w:t>
      </w:r>
      <w:r w:rsidR="005F68E8">
        <w:rPr>
          <w:rFonts w:ascii="Times New Roman" w:hAnsi="Times New Roman" w:cs="Times New Roman"/>
          <w:sz w:val="24"/>
          <w:szCs w:val="24"/>
          <w:lang w:val="tr-TR"/>
        </w:rPr>
        <w:t>”</w:t>
      </w:r>
      <w:r w:rsidRPr="00906D98">
        <w:rPr>
          <w:rFonts w:ascii="Times New Roman" w:hAnsi="Times New Roman" w:cs="Times New Roman"/>
          <w:sz w:val="24"/>
          <w:szCs w:val="24"/>
          <w:lang w:val="tr-TR"/>
        </w:rPr>
        <w:t xml:space="preserve"> (gıda) mikrobiyolojik veya kimyasal kontaminasyondan kaynaklanan potansiyel sağlık risklerine karşı etkili koruma sağlamak amaçlanmakta olup, 2019/1793 (AB) sayılı Uygulama </w:t>
      </w:r>
      <w:r w:rsidR="005F68E8" w:rsidRPr="00906D98">
        <w:rPr>
          <w:rFonts w:ascii="Times New Roman" w:hAnsi="Times New Roman" w:cs="Times New Roman"/>
          <w:sz w:val="24"/>
          <w:szCs w:val="24"/>
          <w:lang w:val="tr-TR"/>
        </w:rPr>
        <w:t>Yönetmeliği</w:t>
      </w:r>
      <w:r w:rsidR="005F68E8">
        <w:rPr>
          <w:rFonts w:ascii="Times New Roman" w:hAnsi="Times New Roman" w:cs="Times New Roman"/>
          <w:sz w:val="24"/>
          <w:szCs w:val="24"/>
          <w:lang w:val="tr-TR"/>
        </w:rPr>
        <w:t xml:space="preserve">nin </w:t>
      </w:r>
      <w:r w:rsidRPr="00906D98">
        <w:rPr>
          <w:rFonts w:ascii="Times New Roman" w:hAnsi="Times New Roman" w:cs="Times New Roman"/>
          <w:sz w:val="24"/>
          <w:szCs w:val="24"/>
          <w:lang w:val="tr-TR"/>
        </w:rPr>
        <w:t xml:space="preserve">Ek I ve II'sinde yer alan tabloların </w:t>
      </w:r>
      <w:r w:rsidR="005F68E8">
        <w:rPr>
          <w:rFonts w:ascii="Times New Roman" w:hAnsi="Times New Roman" w:cs="Times New Roman"/>
          <w:sz w:val="24"/>
          <w:szCs w:val="24"/>
          <w:lang w:val="tr-TR"/>
        </w:rPr>
        <w:t>“CN</w:t>
      </w:r>
      <w:r w:rsidRPr="00906D98">
        <w:rPr>
          <w:rFonts w:ascii="Times New Roman" w:hAnsi="Times New Roman" w:cs="Times New Roman"/>
          <w:sz w:val="24"/>
          <w:szCs w:val="24"/>
          <w:lang w:val="tr-TR"/>
        </w:rPr>
        <w:t xml:space="preserve"> </w:t>
      </w:r>
      <w:r w:rsidR="005F68E8">
        <w:rPr>
          <w:rFonts w:ascii="Times New Roman" w:hAnsi="Times New Roman" w:cs="Times New Roman"/>
          <w:sz w:val="24"/>
          <w:szCs w:val="24"/>
          <w:lang w:val="tr-TR"/>
        </w:rPr>
        <w:t>k</w:t>
      </w:r>
      <w:r w:rsidRPr="00906D98">
        <w:rPr>
          <w:rFonts w:ascii="Times New Roman" w:hAnsi="Times New Roman" w:cs="Times New Roman"/>
          <w:sz w:val="24"/>
          <w:szCs w:val="24"/>
          <w:lang w:val="tr-TR"/>
        </w:rPr>
        <w:t>odu</w:t>
      </w:r>
      <w:r w:rsidR="005F68E8">
        <w:rPr>
          <w:rFonts w:ascii="Times New Roman" w:hAnsi="Times New Roman" w:cs="Times New Roman"/>
          <w:sz w:val="24"/>
          <w:szCs w:val="24"/>
          <w:lang w:val="tr-TR"/>
        </w:rPr>
        <w:t xml:space="preserve">” </w:t>
      </w:r>
      <w:r w:rsidRPr="00906D98">
        <w:rPr>
          <w:rFonts w:ascii="Times New Roman" w:hAnsi="Times New Roman" w:cs="Times New Roman"/>
          <w:sz w:val="24"/>
          <w:szCs w:val="24"/>
          <w:lang w:val="tr-TR"/>
        </w:rPr>
        <w:t xml:space="preserve">sütunlarına </w:t>
      </w:r>
      <w:r w:rsidRPr="00906D98">
        <w:rPr>
          <w:rFonts w:ascii="Times New Roman" w:hAnsi="Times New Roman" w:cs="Times New Roman"/>
          <w:b/>
          <w:bCs/>
          <w:sz w:val="24"/>
          <w:szCs w:val="24"/>
          <w:lang w:val="tr-TR"/>
        </w:rPr>
        <w:t xml:space="preserve">kavrulmuş susam </w:t>
      </w:r>
      <w:r w:rsidRPr="00906D98">
        <w:rPr>
          <w:lang w:val="tr-TR"/>
        </w:rPr>
        <w:t xml:space="preserve"> /</w:t>
      </w:r>
      <w:r w:rsidRPr="00906D98">
        <w:rPr>
          <w:rFonts w:ascii="Times New Roman" w:hAnsi="Times New Roman" w:cs="Times New Roman"/>
          <w:sz w:val="24"/>
          <w:szCs w:val="24"/>
          <w:lang w:val="tr-TR"/>
        </w:rPr>
        <w:t>sesamum seeds/</w:t>
      </w:r>
      <w:r w:rsidRPr="00906D98">
        <w:rPr>
          <w:rFonts w:ascii="Times New Roman" w:hAnsi="Times New Roman" w:cs="Times New Roman"/>
          <w:b/>
          <w:bCs/>
          <w:sz w:val="24"/>
          <w:szCs w:val="24"/>
          <w:lang w:val="tr-TR"/>
        </w:rPr>
        <w:t xml:space="preserve"> tohumları</w:t>
      </w:r>
      <w:r w:rsidRPr="00906D98">
        <w:rPr>
          <w:rFonts w:ascii="Times New Roman" w:hAnsi="Times New Roman" w:cs="Times New Roman"/>
          <w:sz w:val="24"/>
          <w:szCs w:val="24"/>
          <w:lang w:val="tr-TR"/>
        </w:rPr>
        <w:t xml:space="preserve"> için </w:t>
      </w:r>
      <w:r w:rsidR="003C68BB" w:rsidRPr="00906D98">
        <w:rPr>
          <w:rFonts w:ascii="Times New Roman" w:hAnsi="Times New Roman" w:cs="Times New Roman"/>
          <w:sz w:val="24"/>
          <w:szCs w:val="24"/>
          <w:lang w:val="tr-TR"/>
        </w:rPr>
        <w:t xml:space="preserve">CN </w:t>
      </w:r>
      <w:r w:rsidRPr="00906D98">
        <w:rPr>
          <w:rFonts w:ascii="Times New Roman" w:hAnsi="Times New Roman" w:cs="Times New Roman"/>
          <w:sz w:val="24"/>
          <w:szCs w:val="24"/>
          <w:lang w:val="tr-TR"/>
        </w:rPr>
        <w:t>kodu -ex 2008 19</w:t>
      </w:r>
      <w:r w:rsidR="005F68E8">
        <w:rPr>
          <w:rFonts w:ascii="Times New Roman" w:hAnsi="Times New Roman" w:cs="Times New Roman"/>
          <w:sz w:val="24"/>
          <w:szCs w:val="24"/>
          <w:lang w:val="tr-TR"/>
        </w:rPr>
        <w:t xml:space="preserve"> </w:t>
      </w:r>
      <w:r w:rsidRPr="00906D98">
        <w:rPr>
          <w:rFonts w:ascii="Times New Roman" w:hAnsi="Times New Roman" w:cs="Times New Roman"/>
          <w:sz w:val="24"/>
          <w:szCs w:val="24"/>
          <w:lang w:val="tr-TR"/>
        </w:rPr>
        <w:t xml:space="preserve">19 ve ex 2008 19 99 </w:t>
      </w:r>
      <w:r w:rsidR="005F68E8">
        <w:rPr>
          <w:rFonts w:ascii="Times New Roman" w:hAnsi="Times New Roman" w:cs="Times New Roman"/>
          <w:sz w:val="24"/>
          <w:szCs w:val="24"/>
          <w:lang w:val="tr-TR"/>
        </w:rPr>
        <w:t>ile</w:t>
      </w:r>
      <w:r w:rsidRPr="00906D98">
        <w:rPr>
          <w:rFonts w:ascii="Times New Roman" w:hAnsi="Times New Roman" w:cs="Times New Roman"/>
          <w:sz w:val="24"/>
          <w:szCs w:val="24"/>
          <w:lang w:val="tr-TR"/>
        </w:rPr>
        <w:t xml:space="preserve"> </w:t>
      </w:r>
      <w:r w:rsidR="003C68BB" w:rsidRPr="00906D98">
        <w:rPr>
          <w:rFonts w:ascii="Times New Roman" w:hAnsi="Times New Roman" w:cs="Times New Roman"/>
          <w:sz w:val="24"/>
          <w:szCs w:val="24"/>
          <w:lang w:val="tr-TR"/>
        </w:rPr>
        <w:t xml:space="preserve">CN </w:t>
      </w:r>
      <w:r w:rsidRPr="00906D98">
        <w:rPr>
          <w:rFonts w:ascii="Times New Roman" w:hAnsi="Times New Roman" w:cs="Times New Roman"/>
          <w:sz w:val="24"/>
          <w:szCs w:val="24"/>
          <w:lang w:val="tr-TR"/>
        </w:rPr>
        <w:t>alt bölümü 40 eklenmiştir.</w:t>
      </w:r>
    </w:p>
    <w:p w14:paraId="668DBAEF" w14:textId="77777777" w:rsidR="008C03CB" w:rsidRPr="00906D98" w:rsidRDefault="008C03CB" w:rsidP="00337634">
      <w:pPr>
        <w:spacing w:after="0" w:line="240" w:lineRule="auto"/>
        <w:ind w:firstLine="708"/>
        <w:jc w:val="both"/>
        <w:rPr>
          <w:rFonts w:ascii="Times New Roman" w:hAnsi="Times New Roman" w:cs="Times New Roman"/>
          <w:sz w:val="24"/>
          <w:szCs w:val="24"/>
          <w:lang w:val="tr-TR"/>
        </w:rPr>
      </w:pPr>
    </w:p>
    <w:p w14:paraId="6B0AA099" w14:textId="63EBC332" w:rsidR="00D342A7" w:rsidRPr="00906D98" w:rsidRDefault="00D342A7" w:rsidP="00D342A7">
      <w:pPr>
        <w:spacing w:after="0" w:line="240" w:lineRule="auto"/>
        <w:ind w:firstLine="708"/>
        <w:jc w:val="both"/>
        <w:rPr>
          <w:rFonts w:ascii="Times New Roman" w:hAnsi="Times New Roman" w:cs="Times New Roman"/>
          <w:sz w:val="24"/>
          <w:szCs w:val="24"/>
          <w:lang w:val="tr-TR"/>
        </w:rPr>
      </w:pPr>
      <w:r w:rsidRPr="00906D98">
        <w:rPr>
          <w:rFonts w:ascii="Times New Roman" w:hAnsi="Times New Roman" w:cs="Times New Roman"/>
          <w:sz w:val="24"/>
          <w:szCs w:val="24"/>
          <w:lang w:val="tr-TR"/>
        </w:rPr>
        <w:t>2019/1973 (AB)  sayılı Uygulama Yönetmeliğini tadil eden 26 Ocak 2023 tarihli 2023/174 (AB) sayılı Komisyon Uygulama Yönetmeliği ile</w:t>
      </w:r>
      <w:r w:rsidR="00122A53" w:rsidRPr="00906D98">
        <w:rPr>
          <w:rFonts w:ascii="Times New Roman" w:hAnsi="Times New Roman" w:cs="Times New Roman"/>
          <w:sz w:val="24"/>
          <w:szCs w:val="24"/>
          <w:lang w:val="tr-TR"/>
        </w:rPr>
        <w:t xml:space="preserve"> </w:t>
      </w:r>
      <w:r w:rsidR="005F68E8" w:rsidRPr="00906D98">
        <w:rPr>
          <w:rFonts w:ascii="Times New Roman" w:hAnsi="Times New Roman" w:cs="Times New Roman"/>
          <w:sz w:val="24"/>
          <w:szCs w:val="24"/>
          <w:lang w:val="tr-TR"/>
        </w:rPr>
        <w:t xml:space="preserve">CN kodları </w:t>
      </w:r>
      <w:r w:rsidR="00122A53" w:rsidRPr="00906D98">
        <w:rPr>
          <w:rFonts w:ascii="Times New Roman" w:hAnsi="Times New Roman" w:cs="Times New Roman"/>
          <w:sz w:val="24"/>
          <w:szCs w:val="24"/>
          <w:lang w:val="tr-TR"/>
        </w:rPr>
        <w:t xml:space="preserve">1207 40 90, ex 2008 19 19 04 ve ex 2008 19 99 </w:t>
      </w:r>
      <w:r w:rsidR="005F68E8">
        <w:rPr>
          <w:rFonts w:ascii="Times New Roman" w:hAnsi="Times New Roman" w:cs="Times New Roman"/>
          <w:sz w:val="24"/>
          <w:szCs w:val="24"/>
          <w:lang w:val="tr-TR"/>
        </w:rPr>
        <w:t>ile</w:t>
      </w:r>
      <w:r w:rsidR="00122A53" w:rsidRPr="00906D98">
        <w:rPr>
          <w:rFonts w:ascii="Times New Roman" w:hAnsi="Times New Roman" w:cs="Times New Roman"/>
          <w:sz w:val="24"/>
          <w:szCs w:val="24"/>
          <w:lang w:val="tr-TR"/>
        </w:rPr>
        <w:t xml:space="preserve"> Salmonella için 40. alt bölüm ile Türkiye Cumhuriyeti menşeli </w:t>
      </w:r>
      <w:r w:rsidR="005F68E8">
        <w:rPr>
          <w:rFonts w:ascii="Times New Roman" w:hAnsi="Times New Roman" w:cs="Times New Roman"/>
          <w:sz w:val="24"/>
          <w:szCs w:val="24"/>
          <w:lang w:val="tr-TR"/>
        </w:rPr>
        <w:t>“</w:t>
      </w:r>
      <w:r w:rsidR="00122A53" w:rsidRPr="00906D98">
        <w:rPr>
          <w:rFonts w:ascii="Times New Roman" w:hAnsi="Times New Roman" w:cs="Times New Roman"/>
          <w:sz w:val="24"/>
          <w:szCs w:val="24"/>
          <w:lang w:val="tr-TR"/>
        </w:rPr>
        <w:t>susam tohumları</w:t>
      </w:r>
      <w:r w:rsidR="005F68E8">
        <w:rPr>
          <w:rFonts w:ascii="Times New Roman" w:hAnsi="Times New Roman" w:cs="Times New Roman"/>
          <w:sz w:val="24"/>
          <w:szCs w:val="24"/>
          <w:lang w:val="tr-TR"/>
        </w:rPr>
        <w:t>”</w:t>
      </w:r>
      <w:r w:rsidR="00122A53" w:rsidRPr="00906D98">
        <w:rPr>
          <w:rFonts w:ascii="Times New Roman" w:hAnsi="Times New Roman" w:cs="Times New Roman"/>
          <w:sz w:val="24"/>
          <w:szCs w:val="24"/>
          <w:lang w:val="tr-TR"/>
        </w:rPr>
        <w:t xml:space="preserve"> Ek I'e eklenmiştir.</w:t>
      </w:r>
      <w:r w:rsidRPr="00906D98">
        <w:rPr>
          <w:rFonts w:ascii="Times New Roman" w:hAnsi="Times New Roman" w:cs="Times New Roman"/>
          <w:sz w:val="24"/>
          <w:szCs w:val="24"/>
          <w:lang w:val="tr-TR"/>
        </w:rPr>
        <w:t xml:space="preserve"> </w:t>
      </w:r>
      <w:r w:rsidR="00122A53" w:rsidRPr="00906D98">
        <w:rPr>
          <w:rFonts w:ascii="Times New Roman" w:hAnsi="Times New Roman" w:cs="Times New Roman"/>
          <w:sz w:val="24"/>
          <w:szCs w:val="24"/>
          <w:lang w:val="tr-TR"/>
        </w:rPr>
        <w:t>Yazılışında</w:t>
      </w:r>
      <w:r w:rsidRPr="00906D98">
        <w:rPr>
          <w:rFonts w:ascii="Times New Roman" w:hAnsi="Times New Roman" w:cs="Times New Roman"/>
          <w:sz w:val="24"/>
          <w:szCs w:val="24"/>
          <w:lang w:val="tr-TR"/>
        </w:rPr>
        <w:t xml:space="preserve"> "ex" bulunan ilgili </w:t>
      </w:r>
      <w:r w:rsidR="003C68BB" w:rsidRPr="00906D98">
        <w:rPr>
          <w:rFonts w:ascii="Times New Roman" w:hAnsi="Times New Roman" w:cs="Times New Roman"/>
          <w:sz w:val="24"/>
          <w:szCs w:val="24"/>
          <w:lang w:val="tr-TR"/>
        </w:rPr>
        <w:t>CN</w:t>
      </w:r>
      <w:r w:rsidR="00122A53" w:rsidRPr="00906D98">
        <w:rPr>
          <w:rFonts w:ascii="Times New Roman" w:hAnsi="Times New Roman" w:cs="Times New Roman"/>
          <w:sz w:val="24"/>
          <w:szCs w:val="24"/>
          <w:lang w:val="tr-TR"/>
        </w:rPr>
        <w:t xml:space="preserve"> </w:t>
      </w:r>
      <w:r w:rsidRPr="00906D98">
        <w:rPr>
          <w:rFonts w:ascii="Times New Roman" w:hAnsi="Times New Roman" w:cs="Times New Roman"/>
          <w:sz w:val="24"/>
          <w:szCs w:val="24"/>
          <w:lang w:val="tr-TR"/>
        </w:rPr>
        <w:t>kodları, paketlenmiş susam tohumlarını kapsayacak şekilde verilmiştir:</w:t>
      </w:r>
    </w:p>
    <w:p w14:paraId="11C00B8A" w14:textId="77777777" w:rsidR="00D342A7" w:rsidRPr="00906D98" w:rsidRDefault="00D342A7" w:rsidP="00D342A7">
      <w:pPr>
        <w:spacing w:after="0" w:line="240" w:lineRule="auto"/>
        <w:ind w:firstLine="708"/>
        <w:jc w:val="both"/>
        <w:rPr>
          <w:rFonts w:ascii="Times New Roman" w:hAnsi="Times New Roman" w:cs="Times New Roman"/>
          <w:sz w:val="24"/>
          <w:szCs w:val="24"/>
          <w:lang w:val="tr-TR"/>
        </w:rPr>
      </w:pPr>
      <w:r w:rsidRPr="00906D98">
        <w:rPr>
          <w:rFonts w:ascii="Times New Roman" w:hAnsi="Times New Roman" w:cs="Times New Roman"/>
          <w:sz w:val="24"/>
          <w:szCs w:val="24"/>
          <w:lang w:val="tr-TR"/>
        </w:rPr>
        <w:t>- Net içeriği 1 kg'ı aşan ambalajlarda (ex 2008 19 19 40) veya</w:t>
      </w:r>
    </w:p>
    <w:p w14:paraId="0F876DA6" w14:textId="6AD82525" w:rsidR="00D342A7" w:rsidRPr="00906D98" w:rsidRDefault="00D342A7" w:rsidP="00D342A7">
      <w:pPr>
        <w:spacing w:after="0" w:line="240" w:lineRule="auto"/>
        <w:ind w:firstLine="708"/>
        <w:jc w:val="both"/>
        <w:rPr>
          <w:rFonts w:ascii="Times New Roman" w:hAnsi="Times New Roman" w:cs="Times New Roman"/>
          <w:sz w:val="24"/>
          <w:szCs w:val="24"/>
          <w:lang w:val="tr-TR"/>
        </w:rPr>
      </w:pPr>
      <w:r w:rsidRPr="00906D98">
        <w:rPr>
          <w:rFonts w:ascii="Times New Roman" w:hAnsi="Times New Roman" w:cs="Times New Roman"/>
          <w:sz w:val="24"/>
          <w:szCs w:val="24"/>
          <w:lang w:val="tr-TR"/>
        </w:rPr>
        <w:lastRenderedPageBreak/>
        <w:t>- Net içeriği 1 kg'ı geçmeyen ambalajlarda (</w:t>
      </w:r>
      <w:r w:rsidR="00122A53" w:rsidRPr="00906D98">
        <w:rPr>
          <w:rFonts w:ascii="Times New Roman" w:hAnsi="Times New Roman" w:cs="Times New Roman"/>
          <w:sz w:val="24"/>
          <w:szCs w:val="24"/>
          <w:lang w:val="tr-TR"/>
        </w:rPr>
        <w:t xml:space="preserve">ex </w:t>
      </w:r>
      <w:r w:rsidRPr="00906D98">
        <w:rPr>
          <w:rFonts w:ascii="Times New Roman" w:hAnsi="Times New Roman" w:cs="Times New Roman"/>
          <w:sz w:val="24"/>
          <w:szCs w:val="24"/>
          <w:lang w:val="tr-TR"/>
        </w:rPr>
        <w:t>2008 19 99).</w:t>
      </w:r>
    </w:p>
    <w:p w14:paraId="2515FB7F" w14:textId="54F17BF3" w:rsidR="008C03CB" w:rsidRPr="00906D98" w:rsidRDefault="00D342A7" w:rsidP="005F68E8">
      <w:pPr>
        <w:spacing w:after="0" w:line="240" w:lineRule="auto"/>
        <w:jc w:val="both"/>
        <w:rPr>
          <w:rFonts w:ascii="Times New Roman" w:hAnsi="Times New Roman" w:cs="Times New Roman"/>
          <w:sz w:val="24"/>
          <w:szCs w:val="24"/>
          <w:lang w:val="tr-TR"/>
        </w:rPr>
      </w:pPr>
      <w:r w:rsidRPr="00906D98">
        <w:rPr>
          <w:rFonts w:ascii="Times New Roman" w:hAnsi="Times New Roman" w:cs="Times New Roman"/>
          <w:sz w:val="24"/>
          <w:szCs w:val="24"/>
          <w:lang w:val="tr-TR"/>
        </w:rPr>
        <w:t xml:space="preserve">Sevkiyatlar </w:t>
      </w:r>
      <w:r w:rsidR="00122A53" w:rsidRPr="00906D98">
        <w:rPr>
          <w:rFonts w:ascii="Times New Roman" w:hAnsi="Times New Roman" w:cs="Times New Roman"/>
          <w:sz w:val="24"/>
          <w:szCs w:val="24"/>
          <w:lang w:val="tr-TR"/>
        </w:rPr>
        <w:t>sınır kontrol noktalarında</w:t>
      </w:r>
      <w:r w:rsidRPr="00906D98">
        <w:rPr>
          <w:rFonts w:ascii="Times New Roman" w:hAnsi="Times New Roman" w:cs="Times New Roman"/>
          <w:sz w:val="24"/>
          <w:szCs w:val="24"/>
          <w:lang w:val="tr-TR"/>
        </w:rPr>
        <w:t xml:space="preserve"> zorunlu belge kontrolüne, kimlik kontrolüne ve %20 sıklıkta fiziksel kontrole tabidir.</w:t>
      </w:r>
    </w:p>
    <w:p w14:paraId="57F71AD7" w14:textId="77777777" w:rsidR="003C68BB" w:rsidRPr="00906D98" w:rsidRDefault="003C68BB" w:rsidP="00D342A7">
      <w:pPr>
        <w:spacing w:after="0" w:line="240" w:lineRule="auto"/>
        <w:ind w:firstLine="708"/>
        <w:jc w:val="both"/>
        <w:rPr>
          <w:rFonts w:ascii="Times New Roman" w:hAnsi="Times New Roman" w:cs="Times New Roman"/>
          <w:sz w:val="24"/>
          <w:szCs w:val="24"/>
          <w:lang w:val="tr-TR"/>
        </w:rPr>
      </w:pPr>
    </w:p>
    <w:p w14:paraId="0FECD0DB" w14:textId="50B7DD27" w:rsidR="003C68BB" w:rsidRPr="00906D98" w:rsidRDefault="003C68BB" w:rsidP="00D342A7">
      <w:pPr>
        <w:spacing w:after="0" w:line="240" w:lineRule="auto"/>
        <w:ind w:firstLine="708"/>
        <w:jc w:val="both"/>
        <w:rPr>
          <w:rFonts w:ascii="Times New Roman" w:hAnsi="Times New Roman" w:cs="Times New Roman"/>
          <w:sz w:val="24"/>
          <w:szCs w:val="24"/>
          <w:lang w:val="tr-TR"/>
        </w:rPr>
      </w:pPr>
      <w:r w:rsidRPr="00906D98">
        <w:rPr>
          <w:rFonts w:ascii="Times New Roman" w:hAnsi="Times New Roman" w:cs="Times New Roman"/>
          <w:sz w:val="24"/>
          <w:szCs w:val="24"/>
          <w:lang w:val="tr-TR"/>
        </w:rPr>
        <w:t>DG TAXUD</w:t>
      </w:r>
      <w:r w:rsidR="00F63A1A" w:rsidRPr="00906D98">
        <w:rPr>
          <w:rFonts w:ascii="Times New Roman" w:hAnsi="Times New Roman" w:cs="Times New Roman"/>
          <w:sz w:val="24"/>
          <w:szCs w:val="24"/>
          <w:lang w:val="tr-TR"/>
        </w:rPr>
        <w:t xml:space="preserve"> (Vergilendirme ve Gümrük Birliği Genel Müdürlüğü)</w:t>
      </w:r>
      <w:r w:rsidRPr="00906D98">
        <w:rPr>
          <w:rFonts w:ascii="Times New Roman" w:hAnsi="Times New Roman" w:cs="Times New Roman"/>
          <w:sz w:val="24"/>
          <w:szCs w:val="24"/>
          <w:lang w:val="tr-TR"/>
        </w:rPr>
        <w:t xml:space="preserve"> ile yapılan istişarenin ardından Komisyon Hizmetleri, işlenmiş veya konserve susam tohumu ürünlerini hariç tutmak için CN kodlarına ex 2008 19 19 ve ex 2008 19 99 kodlarının eklendiğini bildirmiştir. Şu anda, 2019/1793 (AB)  sayılı Yönetmelik, kavrulmuş susam tohumu tahini, susam krokanı ve diğerlerini içeren sevkiyatlar üzerinde resmi kontroller öngörmemektedir ve bunlar girişte sınır kontrol noktalarında resmi kontrollere tabi değildir ve CHED-D belgesi düzenlenmeyecektir.</w:t>
      </w:r>
    </w:p>
    <w:p w14:paraId="3C55A488" w14:textId="77777777" w:rsidR="00F63A1A" w:rsidRPr="00906D98" w:rsidRDefault="00F63A1A" w:rsidP="00D342A7">
      <w:pPr>
        <w:spacing w:after="0" w:line="240" w:lineRule="auto"/>
        <w:ind w:firstLine="708"/>
        <w:jc w:val="both"/>
        <w:rPr>
          <w:rFonts w:ascii="Times New Roman" w:hAnsi="Times New Roman" w:cs="Times New Roman"/>
          <w:sz w:val="24"/>
          <w:szCs w:val="24"/>
          <w:lang w:val="tr-TR"/>
        </w:rPr>
      </w:pPr>
    </w:p>
    <w:p w14:paraId="5A7BB2B6" w14:textId="34D30D47" w:rsidR="00F63A1A" w:rsidRPr="00906D98" w:rsidRDefault="00F63A1A" w:rsidP="00D342A7">
      <w:pPr>
        <w:spacing w:after="0" w:line="240" w:lineRule="auto"/>
        <w:ind w:firstLine="708"/>
        <w:jc w:val="both"/>
        <w:rPr>
          <w:rFonts w:ascii="Times New Roman" w:hAnsi="Times New Roman" w:cs="Times New Roman"/>
          <w:sz w:val="24"/>
          <w:szCs w:val="24"/>
          <w:lang w:val="tr-TR"/>
        </w:rPr>
      </w:pPr>
      <w:r w:rsidRPr="00906D98">
        <w:rPr>
          <w:rFonts w:ascii="Times New Roman" w:hAnsi="Times New Roman" w:cs="Times New Roman"/>
          <w:sz w:val="24"/>
          <w:szCs w:val="24"/>
          <w:lang w:val="tr-TR"/>
        </w:rPr>
        <w:t xml:space="preserve">Halk sağlığını korumak amacıyla gıda amaçlı susam tohumları için gelişmiş resmi kontroller ve özel giriş koşulları, menşe ülke ve Eklerde listelenen bulaşan dikkate alınarak </w:t>
      </w:r>
      <w:r w:rsidRPr="00906D98">
        <w:rPr>
          <w:rFonts w:ascii="Times New Roman" w:hAnsi="Times New Roman" w:cs="Times New Roman"/>
          <w:b/>
          <w:bCs/>
          <w:sz w:val="24"/>
          <w:szCs w:val="24"/>
          <w:u w:val="single"/>
          <w:lang w:val="tr-TR"/>
        </w:rPr>
        <w:t>sadece</w:t>
      </w:r>
      <w:r w:rsidRPr="00906D98">
        <w:rPr>
          <w:rFonts w:ascii="Times New Roman" w:hAnsi="Times New Roman" w:cs="Times New Roman"/>
          <w:sz w:val="24"/>
          <w:szCs w:val="24"/>
          <w:lang w:val="tr-TR"/>
        </w:rPr>
        <w:t xml:space="preserve"> çiğ ve kavrulmuş susam tohumlarına uygulanacaktır.</w:t>
      </w:r>
    </w:p>
    <w:p w14:paraId="2565E569" w14:textId="77777777" w:rsidR="00504CE5" w:rsidRPr="00906D98" w:rsidRDefault="00504CE5" w:rsidP="00D342A7">
      <w:pPr>
        <w:spacing w:after="0" w:line="240" w:lineRule="auto"/>
        <w:ind w:firstLine="708"/>
        <w:jc w:val="both"/>
        <w:rPr>
          <w:rFonts w:ascii="Times New Roman" w:hAnsi="Times New Roman" w:cs="Times New Roman"/>
          <w:sz w:val="24"/>
          <w:szCs w:val="24"/>
          <w:lang w:val="tr-TR"/>
        </w:rPr>
      </w:pPr>
    </w:p>
    <w:p w14:paraId="22C1FA5F" w14:textId="79F61D66" w:rsidR="00504CE5" w:rsidRDefault="00504CE5" w:rsidP="00D342A7">
      <w:pPr>
        <w:spacing w:after="0" w:line="240" w:lineRule="auto"/>
        <w:ind w:firstLine="708"/>
        <w:jc w:val="both"/>
        <w:rPr>
          <w:rFonts w:ascii="Times New Roman" w:hAnsi="Times New Roman" w:cs="Times New Roman"/>
          <w:sz w:val="24"/>
          <w:szCs w:val="24"/>
          <w:lang w:val="tr-TR"/>
        </w:rPr>
      </w:pPr>
      <w:r w:rsidRPr="00906D98">
        <w:rPr>
          <w:rFonts w:ascii="Times New Roman" w:hAnsi="Times New Roman" w:cs="Times New Roman"/>
          <w:sz w:val="24"/>
          <w:szCs w:val="24"/>
          <w:lang w:val="tr-TR"/>
        </w:rPr>
        <w:t>Bu vesileyle sizlere karşı olan iyi duygularımı ifade etmekle birlikte, sektördeki ihracatçıların sınırdan sorunsuz geçişleri için yasal düzenlemelerden haberdar edileceğine olan inancımı belirtmek isterim.</w:t>
      </w:r>
    </w:p>
    <w:p w14:paraId="363DD2F0" w14:textId="77777777" w:rsidR="00906D98" w:rsidRDefault="00906D98" w:rsidP="00906D98">
      <w:pPr>
        <w:spacing w:after="0" w:line="240" w:lineRule="auto"/>
        <w:jc w:val="both"/>
        <w:rPr>
          <w:rFonts w:ascii="Times New Roman" w:hAnsi="Times New Roman" w:cs="Times New Roman"/>
          <w:sz w:val="24"/>
          <w:szCs w:val="24"/>
          <w:lang w:val="tr-TR"/>
        </w:rPr>
      </w:pPr>
    </w:p>
    <w:p w14:paraId="236C4CD4" w14:textId="77777777" w:rsidR="00906D98" w:rsidRDefault="00906D98" w:rsidP="00906D98">
      <w:pPr>
        <w:spacing w:after="0" w:line="240" w:lineRule="auto"/>
        <w:jc w:val="both"/>
        <w:rPr>
          <w:rFonts w:ascii="Times New Roman" w:hAnsi="Times New Roman" w:cs="Times New Roman"/>
          <w:sz w:val="24"/>
          <w:szCs w:val="24"/>
          <w:lang w:val="tr-TR"/>
        </w:rPr>
      </w:pPr>
    </w:p>
    <w:p w14:paraId="10120B38" w14:textId="7E583194" w:rsidR="00906D98" w:rsidRDefault="00906D98" w:rsidP="00906D98">
      <w:p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Saygılarımla,</w:t>
      </w:r>
    </w:p>
    <w:p w14:paraId="0DFEAEAD" w14:textId="77777777" w:rsidR="00906D98" w:rsidRDefault="00906D98" w:rsidP="00906D98">
      <w:pPr>
        <w:spacing w:after="0" w:line="240" w:lineRule="auto"/>
        <w:jc w:val="both"/>
        <w:rPr>
          <w:rFonts w:ascii="Times New Roman" w:hAnsi="Times New Roman" w:cs="Times New Roman"/>
          <w:sz w:val="24"/>
          <w:szCs w:val="24"/>
          <w:lang w:val="tr-TR"/>
        </w:rPr>
      </w:pPr>
    </w:p>
    <w:p w14:paraId="07CFB107" w14:textId="54A97797" w:rsidR="00906D98" w:rsidRDefault="00906D98" w:rsidP="00906D98">
      <w:p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DR. IVAN SHIKOV</w:t>
      </w:r>
    </w:p>
    <w:p w14:paraId="1DC7B488" w14:textId="37654644" w:rsidR="00906D98" w:rsidRDefault="00906D98" w:rsidP="00906D98">
      <w:p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İCRA KURULU BAŞKANI</w:t>
      </w:r>
    </w:p>
    <w:p w14:paraId="5A4B2862" w14:textId="765C1735" w:rsidR="00906D98" w:rsidRPr="00906D98" w:rsidRDefault="00906D98" w:rsidP="00906D98">
      <w:p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/imza ve mühür/</w:t>
      </w:r>
    </w:p>
    <w:sectPr w:rsidR="00906D98" w:rsidRPr="00906D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F04"/>
    <w:rsid w:val="00122A53"/>
    <w:rsid w:val="0016351C"/>
    <w:rsid w:val="002E33E8"/>
    <w:rsid w:val="00337634"/>
    <w:rsid w:val="003C68BB"/>
    <w:rsid w:val="00504CE5"/>
    <w:rsid w:val="00537171"/>
    <w:rsid w:val="005F68E8"/>
    <w:rsid w:val="00812F04"/>
    <w:rsid w:val="008C03CB"/>
    <w:rsid w:val="00906D98"/>
    <w:rsid w:val="0098107E"/>
    <w:rsid w:val="00BA0E6D"/>
    <w:rsid w:val="00BD6351"/>
    <w:rsid w:val="00D342A7"/>
    <w:rsid w:val="00E00845"/>
    <w:rsid w:val="00F63A1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491B"/>
  <w15:chartTrackingRefBased/>
  <w15:docId w15:val="{2502A680-726C-4F98-9B63-3657A96E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6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D6351"/>
    <w:rPr>
      <w:color w:val="0563C1" w:themeColor="hyperlink"/>
      <w:u w:val="single"/>
    </w:rPr>
  </w:style>
  <w:style w:type="character" w:customStyle="1" w:styleId="UnresolvedMention">
    <w:name w:val="Unresolved Mention"/>
    <w:basedOn w:val="VarsaylanParagrafYazTipi"/>
    <w:uiPriority w:val="99"/>
    <w:semiHidden/>
    <w:unhideWhenUsed/>
    <w:rsid w:val="00BD6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fyaticaret@gmail.com" TargetMode="External"/><Relationship Id="rId4" Type="http://schemas.openxmlformats.org/officeDocument/2006/relationships/hyperlink" Target="mailto:Embassy.sofia@mfa.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3573</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Kübra ÇELEBİ</cp:lastModifiedBy>
  <cp:revision>2</cp:revision>
  <dcterms:created xsi:type="dcterms:W3CDTF">2023-06-09T10:10:00Z</dcterms:created>
  <dcterms:modified xsi:type="dcterms:W3CDTF">2023-06-09T10:10:00Z</dcterms:modified>
</cp:coreProperties>
</file>