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0F8" w:rsidRPr="000370F8" w:rsidRDefault="000370F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370F8">
        <w:rPr>
          <w:rFonts w:ascii="Times New Roman" w:hAnsi="Times New Roman" w:cs="Times New Roman"/>
          <w:b/>
          <w:sz w:val="24"/>
          <w:szCs w:val="24"/>
        </w:rPr>
        <w:t xml:space="preserve">TİM-TÜBİTAK Yeşil </w:t>
      </w:r>
      <w:proofErr w:type="spellStart"/>
      <w:r w:rsidRPr="000370F8">
        <w:rPr>
          <w:rFonts w:ascii="Times New Roman" w:hAnsi="Times New Roman" w:cs="Times New Roman"/>
          <w:b/>
          <w:sz w:val="24"/>
          <w:szCs w:val="24"/>
        </w:rPr>
        <w:t>İnovasyon</w:t>
      </w:r>
      <w:proofErr w:type="spellEnd"/>
      <w:r w:rsidRPr="000370F8">
        <w:rPr>
          <w:rFonts w:ascii="Times New Roman" w:hAnsi="Times New Roman" w:cs="Times New Roman"/>
          <w:b/>
          <w:sz w:val="24"/>
          <w:szCs w:val="24"/>
        </w:rPr>
        <w:t xml:space="preserve"> Teknoloji </w:t>
      </w:r>
      <w:proofErr w:type="spellStart"/>
      <w:r w:rsidRPr="000370F8">
        <w:rPr>
          <w:rFonts w:ascii="Times New Roman" w:hAnsi="Times New Roman" w:cs="Times New Roman"/>
          <w:b/>
          <w:sz w:val="24"/>
          <w:szCs w:val="24"/>
        </w:rPr>
        <w:t>Mentörlük</w:t>
      </w:r>
      <w:proofErr w:type="spellEnd"/>
      <w:r w:rsidRPr="000370F8">
        <w:rPr>
          <w:rFonts w:ascii="Times New Roman" w:hAnsi="Times New Roman" w:cs="Times New Roman"/>
          <w:b/>
          <w:sz w:val="24"/>
          <w:szCs w:val="24"/>
        </w:rPr>
        <w:t xml:space="preserve"> Programı Detayları </w:t>
      </w:r>
    </w:p>
    <w:bookmarkEnd w:id="0"/>
    <w:p w:rsidR="000370F8" w:rsidRPr="000370F8" w:rsidRDefault="000370F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370F8">
        <w:rPr>
          <w:rFonts w:ascii="Times New Roman" w:hAnsi="Times New Roman" w:cs="Times New Roman"/>
          <w:sz w:val="24"/>
          <w:szCs w:val="24"/>
        </w:rPr>
        <w:t xml:space="preserve">KOBİ’lerin yeşil dönüşüm süreçlerine rehberlik eden ve </w:t>
      </w:r>
      <w:proofErr w:type="spellStart"/>
      <w:r w:rsidRPr="000370F8">
        <w:rPr>
          <w:rFonts w:ascii="Times New Roman" w:hAnsi="Times New Roman" w:cs="Times New Roman"/>
          <w:sz w:val="24"/>
          <w:szCs w:val="24"/>
        </w:rPr>
        <w:t>mentörlük</w:t>
      </w:r>
      <w:proofErr w:type="spellEnd"/>
      <w:r w:rsidRPr="000370F8">
        <w:rPr>
          <w:rFonts w:ascii="Times New Roman" w:hAnsi="Times New Roman" w:cs="Times New Roman"/>
          <w:sz w:val="24"/>
          <w:szCs w:val="24"/>
        </w:rPr>
        <w:t xml:space="preserve"> hizmet bedelinin yüzde 90’ı TÜBİTAK tarafından karşılanan TİM ve TÜBİTAK Yeşil </w:t>
      </w:r>
      <w:proofErr w:type="spellStart"/>
      <w:r w:rsidRPr="000370F8">
        <w:rPr>
          <w:rFonts w:ascii="Times New Roman" w:hAnsi="Times New Roman" w:cs="Times New Roman"/>
          <w:sz w:val="24"/>
          <w:szCs w:val="24"/>
        </w:rPr>
        <w:t>İnovasyon</w:t>
      </w:r>
      <w:proofErr w:type="spellEnd"/>
      <w:r w:rsidRPr="000370F8">
        <w:rPr>
          <w:rFonts w:ascii="Times New Roman" w:hAnsi="Times New Roman" w:cs="Times New Roman"/>
          <w:sz w:val="24"/>
          <w:szCs w:val="24"/>
        </w:rPr>
        <w:t xml:space="preserve"> Teknoloji </w:t>
      </w:r>
      <w:proofErr w:type="spellStart"/>
      <w:r w:rsidRPr="000370F8">
        <w:rPr>
          <w:rFonts w:ascii="Times New Roman" w:hAnsi="Times New Roman" w:cs="Times New Roman"/>
          <w:sz w:val="24"/>
          <w:szCs w:val="24"/>
        </w:rPr>
        <w:t>Mentörlük</w:t>
      </w:r>
      <w:proofErr w:type="spellEnd"/>
      <w:r w:rsidRPr="000370F8">
        <w:rPr>
          <w:rFonts w:ascii="Times New Roman" w:hAnsi="Times New Roman" w:cs="Times New Roman"/>
          <w:sz w:val="24"/>
          <w:szCs w:val="24"/>
        </w:rPr>
        <w:t xml:space="preserve"> Programı, KOBİ’lerimizin yeşil dönüşümünü desteklemek amacıyla geliştirilmiş, firmalara özel </w:t>
      </w:r>
      <w:proofErr w:type="spellStart"/>
      <w:r w:rsidRPr="000370F8">
        <w:rPr>
          <w:rFonts w:ascii="Times New Roman" w:hAnsi="Times New Roman" w:cs="Times New Roman"/>
          <w:sz w:val="24"/>
          <w:szCs w:val="24"/>
        </w:rPr>
        <w:t>mentörlük</w:t>
      </w:r>
      <w:proofErr w:type="spellEnd"/>
      <w:r w:rsidRPr="000370F8">
        <w:rPr>
          <w:rFonts w:ascii="Times New Roman" w:hAnsi="Times New Roman" w:cs="Times New Roman"/>
          <w:sz w:val="24"/>
          <w:szCs w:val="24"/>
        </w:rPr>
        <w:t xml:space="preserve"> hizmeti ile birlikte karbon ayak izi hesaplama, mevcut durum tespiti ve yeşil strateji oluşturma imkânı sunan kapsamlı bir programdır. </w:t>
      </w:r>
      <w:proofErr w:type="gramEnd"/>
    </w:p>
    <w:p w:rsidR="000370F8" w:rsidRPr="000370F8" w:rsidRDefault="000370F8">
      <w:pPr>
        <w:rPr>
          <w:rFonts w:ascii="Times New Roman" w:hAnsi="Times New Roman" w:cs="Times New Roman"/>
          <w:sz w:val="24"/>
          <w:szCs w:val="24"/>
        </w:rPr>
      </w:pPr>
      <w:r w:rsidRPr="000370F8">
        <w:rPr>
          <w:rFonts w:ascii="Times New Roman" w:hAnsi="Times New Roman" w:cs="Times New Roman"/>
          <w:sz w:val="24"/>
          <w:szCs w:val="24"/>
        </w:rPr>
        <w:t xml:space="preserve">TİM’in akredite çözüm ortağı olarak yer aldığı program kapsamındaki </w:t>
      </w:r>
      <w:proofErr w:type="spellStart"/>
      <w:r w:rsidRPr="000370F8">
        <w:rPr>
          <w:rFonts w:ascii="Times New Roman" w:hAnsi="Times New Roman" w:cs="Times New Roman"/>
          <w:sz w:val="24"/>
          <w:szCs w:val="24"/>
        </w:rPr>
        <w:t>mentör</w:t>
      </w:r>
      <w:proofErr w:type="spellEnd"/>
      <w:r w:rsidRPr="000370F8">
        <w:rPr>
          <w:rFonts w:ascii="Times New Roman" w:hAnsi="Times New Roman" w:cs="Times New Roman"/>
          <w:sz w:val="24"/>
          <w:szCs w:val="24"/>
        </w:rPr>
        <w:t xml:space="preserve"> bütçesinin %90’ı TÜBİTAK tarafından karşılanmakta olup, firmaların bu hizmete minimum maliyetle erişimi mümkün kılınmıştır. Programa </w:t>
      </w:r>
      <w:proofErr w:type="gramStart"/>
      <w:r w:rsidRPr="000370F8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0370F8">
        <w:rPr>
          <w:rFonts w:ascii="Times New Roman" w:hAnsi="Times New Roman" w:cs="Times New Roman"/>
          <w:sz w:val="24"/>
          <w:szCs w:val="24"/>
        </w:rPr>
        <w:t xml:space="preserve"> olan firmalar, aynı zamanda yapay zekâ destekli dijital altyapı üzerinden süreçlerini yönetecek; ulusal (TSRS) ve uluslararası (GRI, IFRS, ESRS) standartlarla uyumlu veri üretimi ve raporlamayı gerçekleştirebileceklerdir. </w:t>
      </w:r>
    </w:p>
    <w:p w:rsidR="000370F8" w:rsidRPr="000370F8" w:rsidRDefault="000370F8">
      <w:pPr>
        <w:rPr>
          <w:rFonts w:ascii="Times New Roman" w:hAnsi="Times New Roman" w:cs="Times New Roman"/>
          <w:sz w:val="24"/>
          <w:szCs w:val="24"/>
        </w:rPr>
      </w:pPr>
      <w:r w:rsidRPr="000370F8">
        <w:rPr>
          <w:rFonts w:ascii="Times New Roman" w:hAnsi="Times New Roman" w:cs="Times New Roman"/>
          <w:sz w:val="24"/>
          <w:szCs w:val="24"/>
        </w:rPr>
        <w:t xml:space="preserve">Bu kapsamda, detaylarına www.greentim.com/tim-tubitak adresinden ulaşılabilen programa ihracatçı KOBİ’lerimizin başvurularını bekliyoruz. </w:t>
      </w:r>
    </w:p>
    <w:p w:rsidR="000370F8" w:rsidRPr="000370F8" w:rsidRDefault="000370F8">
      <w:pPr>
        <w:rPr>
          <w:rFonts w:ascii="Times New Roman" w:hAnsi="Times New Roman" w:cs="Times New Roman"/>
          <w:sz w:val="24"/>
          <w:szCs w:val="24"/>
        </w:rPr>
      </w:pPr>
      <w:r w:rsidRPr="000370F8">
        <w:rPr>
          <w:rFonts w:ascii="Times New Roman" w:hAnsi="Times New Roman" w:cs="Times New Roman"/>
          <w:sz w:val="24"/>
          <w:szCs w:val="24"/>
        </w:rPr>
        <w:t xml:space="preserve">Programın Öne Çıkan Başlıkları; </w:t>
      </w:r>
    </w:p>
    <w:p w:rsidR="000370F8" w:rsidRPr="000370F8" w:rsidRDefault="000370F8">
      <w:pPr>
        <w:rPr>
          <w:rFonts w:ascii="Times New Roman" w:hAnsi="Times New Roman" w:cs="Times New Roman"/>
          <w:sz w:val="24"/>
          <w:szCs w:val="24"/>
        </w:rPr>
      </w:pPr>
      <w:r w:rsidRPr="000370F8">
        <w:rPr>
          <w:rFonts w:ascii="Times New Roman" w:hAnsi="Times New Roman" w:cs="Times New Roman"/>
          <w:sz w:val="24"/>
          <w:szCs w:val="24"/>
        </w:rPr>
        <w:t xml:space="preserve">• Firmaya Özel </w:t>
      </w:r>
      <w:proofErr w:type="spellStart"/>
      <w:r w:rsidRPr="000370F8">
        <w:rPr>
          <w:rFonts w:ascii="Times New Roman" w:hAnsi="Times New Roman" w:cs="Times New Roman"/>
          <w:sz w:val="24"/>
          <w:szCs w:val="24"/>
        </w:rPr>
        <w:t>Mentör</w:t>
      </w:r>
      <w:proofErr w:type="spellEnd"/>
      <w:r w:rsidRPr="000370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0F8" w:rsidRPr="000370F8" w:rsidRDefault="000370F8">
      <w:pPr>
        <w:rPr>
          <w:rFonts w:ascii="Times New Roman" w:hAnsi="Times New Roman" w:cs="Times New Roman"/>
          <w:sz w:val="24"/>
          <w:szCs w:val="24"/>
        </w:rPr>
      </w:pPr>
      <w:r w:rsidRPr="000370F8">
        <w:rPr>
          <w:rFonts w:ascii="Times New Roman" w:hAnsi="Times New Roman" w:cs="Times New Roman"/>
          <w:sz w:val="24"/>
          <w:szCs w:val="24"/>
        </w:rPr>
        <w:t xml:space="preserve">• Firmaya Özel Kurumsal Karbon Ayak İzi Hesaplama </w:t>
      </w:r>
    </w:p>
    <w:p w:rsidR="000370F8" w:rsidRPr="000370F8" w:rsidRDefault="000370F8">
      <w:pPr>
        <w:rPr>
          <w:rFonts w:ascii="Times New Roman" w:hAnsi="Times New Roman" w:cs="Times New Roman"/>
          <w:sz w:val="24"/>
          <w:szCs w:val="24"/>
        </w:rPr>
      </w:pPr>
      <w:r w:rsidRPr="000370F8">
        <w:rPr>
          <w:rFonts w:ascii="Times New Roman" w:hAnsi="Times New Roman" w:cs="Times New Roman"/>
          <w:sz w:val="24"/>
          <w:szCs w:val="24"/>
        </w:rPr>
        <w:t xml:space="preserve">• Mevcut Durum Tespiti ve Değerlendirme </w:t>
      </w:r>
    </w:p>
    <w:p w:rsidR="000370F8" w:rsidRPr="000370F8" w:rsidRDefault="000370F8">
      <w:pPr>
        <w:rPr>
          <w:rFonts w:ascii="Times New Roman" w:hAnsi="Times New Roman" w:cs="Times New Roman"/>
          <w:sz w:val="24"/>
          <w:szCs w:val="24"/>
        </w:rPr>
      </w:pPr>
      <w:r w:rsidRPr="000370F8">
        <w:rPr>
          <w:rFonts w:ascii="Times New Roman" w:hAnsi="Times New Roman" w:cs="Times New Roman"/>
          <w:sz w:val="24"/>
          <w:szCs w:val="24"/>
        </w:rPr>
        <w:t xml:space="preserve">• Değer Zinciri Analizi </w:t>
      </w:r>
    </w:p>
    <w:p w:rsidR="000370F8" w:rsidRPr="000370F8" w:rsidRDefault="000370F8">
      <w:pPr>
        <w:rPr>
          <w:rFonts w:ascii="Times New Roman" w:hAnsi="Times New Roman" w:cs="Times New Roman"/>
          <w:sz w:val="24"/>
          <w:szCs w:val="24"/>
        </w:rPr>
      </w:pPr>
      <w:r w:rsidRPr="000370F8">
        <w:rPr>
          <w:rFonts w:ascii="Times New Roman" w:hAnsi="Times New Roman" w:cs="Times New Roman"/>
          <w:sz w:val="24"/>
          <w:szCs w:val="24"/>
        </w:rPr>
        <w:t xml:space="preserve">• İklim Risk ve Fırsat Analizi </w:t>
      </w:r>
    </w:p>
    <w:p w:rsidR="000370F8" w:rsidRPr="000370F8" w:rsidRDefault="000370F8">
      <w:pPr>
        <w:rPr>
          <w:rFonts w:ascii="Times New Roman" w:hAnsi="Times New Roman" w:cs="Times New Roman"/>
          <w:sz w:val="24"/>
          <w:szCs w:val="24"/>
        </w:rPr>
      </w:pPr>
      <w:r w:rsidRPr="000370F8">
        <w:rPr>
          <w:rFonts w:ascii="Times New Roman" w:hAnsi="Times New Roman" w:cs="Times New Roman"/>
          <w:sz w:val="24"/>
          <w:szCs w:val="24"/>
        </w:rPr>
        <w:t xml:space="preserve">• İklim Stratejisi Geliştirme </w:t>
      </w:r>
    </w:p>
    <w:p w:rsidR="000370F8" w:rsidRPr="000370F8" w:rsidRDefault="000370F8">
      <w:pPr>
        <w:rPr>
          <w:rFonts w:ascii="Times New Roman" w:hAnsi="Times New Roman" w:cs="Times New Roman"/>
          <w:sz w:val="24"/>
          <w:szCs w:val="24"/>
        </w:rPr>
      </w:pPr>
      <w:r w:rsidRPr="000370F8">
        <w:rPr>
          <w:rFonts w:ascii="Times New Roman" w:hAnsi="Times New Roman" w:cs="Times New Roman"/>
          <w:sz w:val="24"/>
          <w:szCs w:val="24"/>
        </w:rPr>
        <w:t xml:space="preserve">• Paydaş Yönetimi </w:t>
      </w:r>
    </w:p>
    <w:p w:rsidR="000370F8" w:rsidRPr="000370F8" w:rsidRDefault="000370F8">
      <w:pPr>
        <w:rPr>
          <w:rFonts w:ascii="Times New Roman" w:hAnsi="Times New Roman" w:cs="Times New Roman"/>
          <w:sz w:val="24"/>
          <w:szCs w:val="24"/>
        </w:rPr>
      </w:pPr>
      <w:r w:rsidRPr="000370F8">
        <w:rPr>
          <w:rFonts w:ascii="Times New Roman" w:hAnsi="Times New Roman" w:cs="Times New Roman"/>
          <w:sz w:val="24"/>
          <w:szCs w:val="24"/>
        </w:rPr>
        <w:t xml:space="preserve">Programın toplam bütçesi 250.000 TL+KDV olup bu bütçenin %90’ı TÜBİTAK tarafından hibe edilmektedir. </w:t>
      </w:r>
    </w:p>
    <w:p w:rsidR="00290607" w:rsidRPr="000370F8" w:rsidRDefault="000370F8">
      <w:pPr>
        <w:rPr>
          <w:rFonts w:ascii="Times New Roman" w:hAnsi="Times New Roman" w:cs="Times New Roman"/>
          <w:sz w:val="24"/>
          <w:szCs w:val="24"/>
        </w:rPr>
      </w:pPr>
      <w:r w:rsidRPr="000370F8">
        <w:rPr>
          <w:rFonts w:ascii="Times New Roman" w:hAnsi="Times New Roman" w:cs="Times New Roman"/>
          <w:sz w:val="24"/>
          <w:szCs w:val="24"/>
        </w:rPr>
        <w:t xml:space="preserve">Başvuru için; </w:t>
      </w:r>
      <w:hyperlink r:id="rId4" w:history="1">
        <w:r w:rsidRPr="000370F8">
          <w:rPr>
            <w:rStyle w:val="Kpr"/>
            <w:rFonts w:ascii="Times New Roman" w:hAnsi="Times New Roman" w:cs="Times New Roman"/>
            <w:sz w:val="24"/>
            <w:szCs w:val="24"/>
          </w:rPr>
          <w:t>https://greentim.com/tim-tubitak</w:t>
        </w:r>
      </w:hyperlink>
      <w:r w:rsidRPr="000370F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90607" w:rsidRPr="00037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0F8"/>
    <w:rsid w:val="000370F8"/>
    <w:rsid w:val="00060FC4"/>
    <w:rsid w:val="001A24CE"/>
    <w:rsid w:val="0025634A"/>
    <w:rsid w:val="00290607"/>
    <w:rsid w:val="00590A82"/>
    <w:rsid w:val="007735C1"/>
    <w:rsid w:val="008D6C7A"/>
    <w:rsid w:val="00C1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93BD5-EF17-4671-B9B4-439A9862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370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reentim.com/tim-tubitak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1331</Characters>
  <Application>Microsoft Office Word</Application>
  <DocSecurity>0</DocSecurity>
  <Lines>30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ÇELEBİ</dc:creator>
  <cp:keywords/>
  <dc:description/>
  <cp:lastModifiedBy>Kübra ÇELEBİ</cp:lastModifiedBy>
  <cp:revision>1</cp:revision>
  <dcterms:created xsi:type="dcterms:W3CDTF">2025-05-02T06:58:00Z</dcterms:created>
  <dcterms:modified xsi:type="dcterms:W3CDTF">2025-05-02T07:00:00Z</dcterms:modified>
</cp:coreProperties>
</file>