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Sayın Baylar,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Polonya'nın </w:t>
      </w:r>
      <w:proofErr w:type="spellStart"/>
      <w:r>
        <w:rPr>
          <w:color w:val="000000"/>
        </w:rPr>
        <w:t>Poznan</w:t>
      </w:r>
      <w:proofErr w:type="spellEnd"/>
      <w:r>
        <w:rPr>
          <w:color w:val="000000"/>
        </w:rPr>
        <w:t xml:space="preserve"> kentinde bulunan Polonya İthalatçılar, İhracatçılar ve İşbirliği Ticaret Odası'yız. Üye şirketlerimizden biri olan </w:t>
      </w:r>
      <w:proofErr w:type="spellStart"/>
      <w:r>
        <w:rPr>
          <w:color w:val="000000"/>
        </w:rPr>
        <w:t>Zephyr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Polska</w:t>
      </w:r>
      <w:proofErr w:type="spellEnd"/>
      <w:r>
        <w:rPr>
          <w:color w:val="000000"/>
        </w:rPr>
        <w:t xml:space="preserve">, Türkiye'de yeni bir tedarikçi arıyor. </w:t>
      </w:r>
      <w:proofErr w:type="spellStart"/>
      <w:r>
        <w:rPr>
          <w:color w:val="000000"/>
        </w:rPr>
        <w:t>Zephyr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Polska</w:t>
      </w:r>
      <w:proofErr w:type="spellEnd"/>
      <w:r>
        <w:rPr>
          <w:color w:val="000000"/>
        </w:rPr>
        <w:t>, Polonya pazarında yüksek kaliteli iş ayakkabıları satan bir şirkettir. Faaliyetleri ithal iş ayakkabılarına dayanmaktadır. Şimdi Türk sanayisinden yeni bir tedarikçi arıyorlar. Türk üreticilerin yüksek kaliteli iş ayakkabısı tedarik edebileceğine inanıyorlar.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Uygun </w:t>
      </w:r>
      <w:proofErr w:type="spellStart"/>
      <w:r>
        <w:rPr>
          <w:color w:val="000000"/>
        </w:rPr>
        <w:t>stoğu</w:t>
      </w:r>
      <w:proofErr w:type="spellEnd"/>
      <w:r>
        <w:rPr>
          <w:color w:val="000000"/>
        </w:rPr>
        <w:t xml:space="preserve"> güvenceye almak için yılda yaklaşık 100.000 çift ayakkabı satıyorlar, bu yüzden yaklaşık olarak Yılda 100.000 çift satın alıyorlar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 Ağırlıklı olarak 20 </w:t>
      </w:r>
      <w:proofErr w:type="spellStart"/>
      <w:r>
        <w:rPr>
          <w:color w:val="000000"/>
        </w:rPr>
        <w:t>foot</w:t>
      </w:r>
      <w:proofErr w:type="spellEnd"/>
      <w:r>
        <w:rPr>
          <w:color w:val="000000"/>
        </w:rPr>
        <w:t xml:space="preserve"> konteynırlar, bazen de 40 </w:t>
      </w:r>
      <w:proofErr w:type="spellStart"/>
      <w:r>
        <w:rPr>
          <w:color w:val="000000"/>
        </w:rPr>
        <w:t>foot</w:t>
      </w:r>
      <w:proofErr w:type="spellEnd"/>
      <w:r>
        <w:rPr>
          <w:color w:val="000000"/>
        </w:rPr>
        <w:t xml:space="preserve"> konteynırlar olmak üzere tam </w:t>
      </w:r>
      <w:proofErr w:type="gramStart"/>
      <w:r>
        <w:rPr>
          <w:color w:val="000000"/>
        </w:rPr>
        <w:t>konteynır</w:t>
      </w:r>
      <w:proofErr w:type="gramEnd"/>
      <w:r>
        <w:rPr>
          <w:color w:val="000000"/>
        </w:rPr>
        <w:t xml:space="preserve"> teslimatlarıyla ilgileniyorlar. Bir 20' konteynerde normalde yaklaşık 3.000 çift ayakkabı ve bir 40' konteyner içinde 5 - 6000 çift ayakkabı yüklenmektedir.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Yeni ve uzun vadeli verimli işbirlikleri kurmak için yüksek kaliteli iş ayakkabısı üreten Türk üreticilerle temasa geçme konusunda yardım istiyoruz. Size </w:t>
      </w:r>
      <w:proofErr w:type="spellStart"/>
      <w:r>
        <w:rPr>
          <w:color w:val="000000"/>
        </w:rPr>
        <w:t>Zephyr</w:t>
      </w:r>
      <w:proofErr w:type="spellEnd"/>
      <w:r>
        <w:rPr>
          <w:color w:val="000000"/>
        </w:rPr>
        <w:t xml:space="preserve"> gereksinimleri hakkında fikir vermek için, yalnızca bilginiz için sattıkları bir ayakkabı kataloğunu ekliyoruz (üzgünüm, Lehçe ama fotoğraflar bilgilendirici).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Tarafınızdan bilgi bekliyoruz, devam ediyoruz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Saygılarımla,</w:t>
      </w:r>
    </w:p>
    <w:p w:rsidR="00B50EF5" w:rsidRDefault="00B50EF5" w:rsidP="00B50EF5">
      <w:pPr>
        <w:spacing w:before="100" w:beforeAutospacing="1"/>
        <w:rPr>
          <w:color w:val="000000"/>
        </w:rPr>
      </w:pPr>
      <w:proofErr w:type="spellStart"/>
      <w:r>
        <w:rPr>
          <w:color w:val="212121"/>
          <w:shd w:val="clear" w:color="auto" w:fill="FFFFFF"/>
        </w:rPr>
        <w:t>Andrzej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Lyko</w:t>
      </w:r>
      <w:proofErr w:type="spellEnd"/>
    </w:p>
    <w:p w:rsidR="00B50EF5" w:rsidRDefault="00B50EF5" w:rsidP="00B50EF5">
      <w:pPr>
        <w:spacing w:before="100" w:beforeAutospacing="1"/>
        <w:rPr>
          <w:color w:val="000000"/>
        </w:rPr>
      </w:pPr>
      <w:r>
        <w:rPr>
          <w:color w:val="212121"/>
          <w:shd w:val="clear" w:color="auto" w:fill="FFFFFF"/>
        </w:rPr>
        <w:t>Başkan</w:t>
      </w:r>
    </w:p>
    <w:p w:rsidR="00B50EF5" w:rsidRDefault="00B50EF5" w:rsidP="00B50EF5">
      <w:pPr>
        <w:spacing w:before="100" w:beforeAutospacing="1"/>
        <w:rPr>
          <w:color w:val="000000"/>
        </w:rPr>
      </w:pPr>
      <w:proofErr w:type="spellStart"/>
      <w:r>
        <w:rPr>
          <w:color w:val="212121"/>
          <w:shd w:val="clear" w:color="auto" w:fill="FFFFFF"/>
        </w:rPr>
        <w:t>Polish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Chamber</w:t>
      </w:r>
      <w:proofErr w:type="spellEnd"/>
      <w:r>
        <w:rPr>
          <w:color w:val="212121"/>
          <w:shd w:val="clear" w:color="auto" w:fill="FFFFFF"/>
        </w:rPr>
        <w:t xml:space="preserve"> of Commerce</w:t>
      </w:r>
      <w:r>
        <w:rPr>
          <w:color w:val="000000"/>
        </w:rPr>
        <w:t xml:space="preserve"> of </w:t>
      </w:r>
      <w:proofErr w:type="spellStart"/>
      <w:r>
        <w:rPr>
          <w:color w:val="000000"/>
        </w:rPr>
        <w:t>Importers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Exporters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Cooperation</w:t>
      </w:r>
      <w:proofErr w:type="spellEnd"/>
    </w:p>
    <w:p w:rsidR="00B50EF5" w:rsidRDefault="00B50EF5" w:rsidP="00B50EF5">
      <w:pPr>
        <w:spacing w:before="100" w:beforeAutospacing="1"/>
        <w:rPr>
          <w:color w:val="000000"/>
        </w:rPr>
      </w:pPr>
      <w:r>
        <w:rPr>
          <w:color w:val="212121"/>
          <w:shd w:val="clear" w:color="auto" w:fill="FFFFFF"/>
          <w:lang w:val="pl-PL"/>
        </w:rPr>
        <w:t>Plac Wolnosci 18</w:t>
      </w:r>
      <w:r>
        <w:rPr>
          <w:color w:val="000000"/>
        </w:rPr>
        <w:t xml:space="preserve">, 61-739 </w:t>
      </w:r>
      <w:proofErr w:type="spellStart"/>
      <w:r>
        <w:rPr>
          <w:color w:val="000000"/>
        </w:rPr>
        <w:t>Poznan</w:t>
      </w:r>
      <w:proofErr w:type="spellEnd"/>
      <w:r>
        <w:rPr>
          <w:color w:val="000000"/>
        </w:rPr>
        <w:t>, Poland</w:t>
      </w:r>
    </w:p>
    <w:p w:rsidR="00B50EF5" w:rsidRDefault="00B50EF5" w:rsidP="00B50EF5">
      <w:pPr>
        <w:spacing w:before="100" w:beforeAutospacing="1"/>
        <w:rPr>
          <w:color w:val="000000"/>
        </w:rPr>
      </w:pPr>
      <w:proofErr w:type="gramStart"/>
      <w:r>
        <w:rPr>
          <w:color w:val="212121"/>
          <w:shd w:val="clear" w:color="auto" w:fill="FFFFFF"/>
        </w:rPr>
        <w:t>tel</w:t>
      </w:r>
      <w:proofErr w:type="gramEnd"/>
      <w:r>
        <w:rPr>
          <w:color w:val="212121"/>
          <w:shd w:val="clear" w:color="auto" w:fill="FFFFFF"/>
        </w:rPr>
        <w:t>. +48 61 851 78 48n</w:t>
      </w:r>
      <w:r>
        <w:rPr>
          <w:color w:val="000000"/>
        </w:rPr>
        <w:t xml:space="preserve">     e-mail: </w:t>
      </w:r>
      <w:hyperlink r:id="rId5" w:history="1">
        <w:r>
          <w:rPr>
            <w:rStyle w:val="Kpr"/>
            <w:shd w:val="clear" w:color="auto" w:fill="FFFFFF"/>
            <w:lang w:val="en-US"/>
          </w:rPr>
          <w:t>a.lyko@pcc.org.pl</w:t>
        </w:r>
      </w:hyperlink>
      <w:r>
        <w:rPr>
          <w:color w:val="212121"/>
          <w:shd w:val="clear" w:color="auto" w:fill="FFFFFF"/>
          <w:lang w:val="pl-PL"/>
        </w:rPr>
        <w:t xml:space="preserve"> </w:t>
      </w:r>
    </w:p>
    <w:p w:rsidR="00B50EF5" w:rsidRDefault="00B50EF5" w:rsidP="00B50EF5">
      <w:pPr>
        <w:spacing w:before="100" w:beforeAutospacing="1"/>
        <w:rPr>
          <w:color w:val="000000"/>
        </w:rPr>
      </w:pPr>
      <w:hyperlink r:id="rId6" w:tgtFrame="_blank" w:history="1">
        <w:r>
          <w:rPr>
            <w:rStyle w:val="Kpr"/>
            <w:shd w:val="clear" w:color="auto" w:fill="FFFFFF"/>
            <w:lang w:val="pl-PL"/>
          </w:rPr>
          <w:t>www.pcc.org.pl</w:t>
        </w:r>
      </w:hyperlink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  <w:bookmarkStart w:id="0" w:name="_GoBack"/>
      <w:bookmarkEnd w:id="0"/>
    </w:p>
    <w:p w:rsidR="00B50EF5" w:rsidRDefault="00B50EF5" w:rsidP="00B50E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xxxxxxxxxxxxxxxxxxxxxxxxxxxxxxxxxxxxxxxxxxxxxxxxxxxxxxxxxxxxxxxxx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Dear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Sirs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,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are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Polish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Chamber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of Commerce of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Importers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Exporters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Cooperation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Poznan</w:t>
      </w:r>
      <w:proofErr w:type="spellEnd"/>
      <w:r>
        <w:rPr>
          <w:color w:val="000000"/>
        </w:rPr>
        <w:t xml:space="preserve">, Poland.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i.e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Zephyr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Polska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looking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supplier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Turkey</w:t>
      </w:r>
      <w:proofErr w:type="spellEnd"/>
      <w:r>
        <w:rPr>
          <w:color w:val="000000"/>
        </w:rPr>
        <w:t xml:space="preserve">.  </w:t>
      </w:r>
      <w:proofErr w:type="spellStart"/>
      <w:r>
        <w:rPr>
          <w:color w:val="000000"/>
        </w:rPr>
        <w:t>Zephyr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Polska</w:t>
      </w:r>
      <w:proofErr w:type="spellEnd"/>
      <w:r>
        <w:rPr>
          <w:color w:val="000000"/>
        </w:rPr>
        <w:t xml:space="preserve"> is a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footwear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Polish</w:t>
      </w:r>
      <w:proofErr w:type="spellEnd"/>
      <w:r>
        <w:rPr>
          <w:color w:val="000000"/>
        </w:rPr>
        <w:t xml:space="preserve"> market.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imported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footwear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looking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supplier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Turkish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industry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Turkish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producers</w:t>
      </w:r>
      <w:proofErr w:type="spellEnd"/>
      <w:r>
        <w:rPr>
          <w:color w:val="000000"/>
        </w:rPr>
        <w:t xml:space="preserve"> can </w:t>
      </w:r>
      <w:proofErr w:type="spellStart"/>
      <w:r>
        <w:rPr>
          <w:color w:val="000000"/>
        </w:rPr>
        <w:t>supply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footwear</w:t>
      </w:r>
      <w:proofErr w:type="spellEnd"/>
      <w:r>
        <w:rPr>
          <w:color w:val="000000"/>
        </w:rPr>
        <w:t xml:space="preserve">. 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They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are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selling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around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100.000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pairs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shoes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buy </w:t>
      </w:r>
      <w:proofErr w:type="spellStart"/>
      <w:r>
        <w:rPr>
          <w:color w:val="000000"/>
        </w:rPr>
        <w:t>ca</w:t>
      </w:r>
      <w:proofErr w:type="spellEnd"/>
      <w:r>
        <w:rPr>
          <w:color w:val="000000"/>
        </w:rPr>
        <w:t xml:space="preserve">. 100.000 </w:t>
      </w:r>
      <w:proofErr w:type="spellStart"/>
      <w:r>
        <w:rPr>
          <w:color w:val="000000"/>
        </w:rPr>
        <w:t>pairs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interested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deliveries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mainly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feet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containers</w:t>
      </w:r>
      <w:proofErr w:type="spellEnd"/>
      <w:r>
        <w:rPr>
          <w:color w:val="000000"/>
        </w:rPr>
        <w:t xml:space="preserve">, but </w:t>
      </w:r>
      <w:proofErr w:type="spellStart"/>
      <w:r>
        <w:rPr>
          <w:color w:val="000000"/>
        </w:rPr>
        <w:t>sometimes</w:t>
      </w:r>
      <w:proofErr w:type="spellEnd"/>
      <w:r>
        <w:rPr>
          <w:color w:val="000000"/>
        </w:rPr>
        <w:t xml:space="preserve"> 40 </w:t>
      </w:r>
      <w:proofErr w:type="spellStart"/>
      <w:r>
        <w:rPr>
          <w:color w:val="000000"/>
        </w:rPr>
        <w:t>feet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20' </w:t>
      </w:r>
      <w:proofErr w:type="spellStart"/>
      <w:r>
        <w:rPr>
          <w:color w:val="000000"/>
        </w:rPr>
        <w:t>conteiner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receive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ca.3.000 </w:t>
      </w:r>
      <w:proofErr w:type="spellStart"/>
      <w:r>
        <w:rPr>
          <w:color w:val="000000"/>
        </w:rPr>
        <w:t>pairs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shoes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40'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container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there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are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ca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. 5 - 6000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pairs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loaded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.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would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like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to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ask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for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an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assistance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finding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contact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to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Turkish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producers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footwear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fruitfull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cooperation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idea of </w:t>
      </w:r>
      <w:proofErr w:type="spellStart"/>
      <w:r>
        <w:rPr>
          <w:color w:val="000000"/>
        </w:rPr>
        <w:t>Zephyr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enclose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catalogue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shoes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sorry</w:t>
      </w:r>
      <w:proofErr w:type="spellEnd"/>
      <w:r>
        <w:rPr>
          <w:color w:val="000000"/>
        </w:rPr>
        <w:t xml:space="preserve"> it is in </w:t>
      </w:r>
      <w:proofErr w:type="spellStart"/>
      <w:r>
        <w:rPr>
          <w:color w:val="000000"/>
        </w:rPr>
        <w:t>Polish</w:t>
      </w:r>
      <w:proofErr w:type="spellEnd"/>
      <w:r>
        <w:rPr>
          <w:color w:val="000000"/>
        </w:rPr>
        <w:t xml:space="preserve"> but </w:t>
      </w:r>
      <w:proofErr w:type="spellStart"/>
      <w:r>
        <w:rPr>
          <w:color w:val="000000"/>
        </w:rPr>
        <w:t>photos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informative</w:t>
      </w:r>
      <w:proofErr w:type="spellEnd"/>
      <w:r>
        <w:rPr>
          <w:color w:val="000000"/>
        </w:rPr>
        <w:t>).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Awaiting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information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from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side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remain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with</w:t>
      </w:r>
      <w:proofErr w:type="spellEnd"/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Best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regards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,</w:t>
      </w:r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Andrzej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Lyko</w:t>
      </w:r>
      <w:proofErr w:type="spellEnd"/>
    </w:p>
    <w:p w:rsidR="00B50EF5" w:rsidRDefault="00B50EF5" w:rsidP="00B50EF5">
      <w:pPr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President</w:t>
      </w:r>
      <w:proofErr w:type="spellEnd"/>
    </w:p>
    <w:p w:rsidR="00B50EF5" w:rsidRDefault="00B50EF5" w:rsidP="00B50EF5">
      <w:pPr>
        <w:spacing w:before="100" w:beforeAutospacing="1" w:after="240"/>
        <w:rPr>
          <w:color w:val="000000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Polish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Chamber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of Commerce</w:t>
      </w:r>
      <w:r>
        <w:rPr>
          <w:color w:val="000000"/>
        </w:rPr>
        <w:t xml:space="preserve"> of </w:t>
      </w:r>
      <w:proofErr w:type="spellStart"/>
      <w:r>
        <w:rPr>
          <w:color w:val="000000"/>
        </w:rPr>
        <w:t>Importers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Exporters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Cooperation</w:t>
      </w:r>
      <w:proofErr w:type="spellEnd"/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Plac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Wolnosci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18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61-739 </w:t>
      </w:r>
      <w:proofErr w:type="spellStart"/>
      <w:r>
        <w:rPr>
          <w:color w:val="000000"/>
          <w:shd w:val="clear" w:color="auto" w:fill="FFFFFF"/>
        </w:rPr>
        <w:t>Poznan</w:t>
      </w:r>
      <w:proofErr w:type="spellEnd"/>
      <w:r>
        <w:rPr>
          <w:color w:val="000000"/>
          <w:shd w:val="clear" w:color="auto" w:fill="FFFFFF"/>
        </w:rPr>
        <w:t>, Poland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tel. +48 61 851 78 48n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e-mail: </w:t>
      </w:r>
      <w:hyperlink r:id="rId7" w:history="1">
        <w:r>
          <w:rPr>
            <w:rStyle w:val="Kpr"/>
            <w:shd w:val="clear" w:color="auto" w:fill="FFFFFF"/>
          </w:rPr>
          <w:t>a.lyko@pcc.org.pl</w:t>
        </w:r>
      </w:hyperlink>
      <w:r>
        <w:rPr>
          <w:color w:val="000000"/>
        </w:rPr>
        <w:br/>
      </w:r>
      <w:hyperlink r:id="rId8" w:tgtFrame="_blank" w:history="1">
        <w:r>
          <w:rPr>
            <w:rStyle w:val="Kpr"/>
            <w:rFonts w:ascii="Segoe UI" w:hAnsi="Segoe UI" w:cs="Segoe UI"/>
            <w:sz w:val="20"/>
            <w:szCs w:val="20"/>
            <w:shd w:val="clear" w:color="auto" w:fill="FFFFFF"/>
          </w:rPr>
          <w:t>www.pcc.org.pl</w:t>
        </w:r>
      </w:hyperlink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</w:p>
    <w:p w:rsidR="00B50EF5" w:rsidRDefault="00B50EF5" w:rsidP="00B50EF5">
      <w:pPr>
        <w:rPr>
          <w:rFonts w:ascii="Calibri" w:hAnsi="Calibri" w:cs="Calibri"/>
          <w:color w:val="000000"/>
        </w:rPr>
      </w:pPr>
    </w:p>
    <w:p w:rsidR="00B50EF5" w:rsidRDefault="00B50EF5" w:rsidP="00B50EF5">
      <w:pPr>
        <w:spacing w:after="240"/>
        <w:rPr>
          <w:rFonts w:ascii="Calibri" w:hAnsi="Calibri" w:cs="Calibri"/>
          <w:color w:val="000000"/>
        </w:rPr>
      </w:pPr>
    </w:p>
    <w:p w:rsidR="00B50EF5" w:rsidRDefault="00B50EF5" w:rsidP="00B50EF5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pict>
          <v:rect id="_x0000_i1025" style="width:444.55pt;height:1.5pt" o:hrpct="980" o:hralign="center" o:hrstd="t" o:hr="t" fillcolor="#a0a0a0" stroked="f"/>
        </w:pict>
      </w:r>
    </w:p>
    <w:p w:rsidR="00B50EF5" w:rsidRDefault="00B50EF5" w:rsidP="00B50EF5">
      <w:pPr>
        <w:spacing w:after="24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</w:p>
    <w:p w:rsidR="001D7EEC" w:rsidRDefault="001D7EEC"/>
    <w:sectPr w:rsidR="001D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7A"/>
    <w:rsid w:val="001D7EEC"/>
    <w:rsid w:val="00B50EF5"/>
    <w:rsid w:val="00D3507A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F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50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F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50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c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lyko@pcc.org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cc.org.pl/" TargetMode="External"/><Relationship Id="rId5" Type="http://schemas.openxmlformats.org/officeDocument/2006/relationships/hyperlink" Target="mailto:a.lyko@pcc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Armağan BİRGÜL</dc:creator>
  <cp:keywords/>
  <dc:description/>
  <cp:lastModifiedBy>Ali Armağan BİRGÜL</cp:lastModifiedBy>
  <cp:revision>2</cp:revision>
  <dcterms:created xsi:type="dcterms:W3CDTF">2021-08-18T05:56:00Z</dcterms:created>
  <dcterms:modified xsi:type="dcterms:W3CDTF">2021-08-18T06:21:00Z</dcterms:modified>
</cp:coreProperties>
</file>