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30" w:rsidRPr="004E6ADC" w:rsidRDefault="004E6ADC" w:rsidP="004E6ADC">
      <w:pPr>
        <w:jc w:val="center"/>
        <w:rPr>
          <w:b/>
          <w:color w:val="FF0000"/>
        </w:rPr>
      </w:pPr>
      <w:bookmarkStart w:id="0" w:name="_GoBack"/>
      <w:bookmarkEnd w:id="0"/>
      <w:r w:rsidRPr="004E6ADC">
        <w:rPr>
          <w:b/>
          <w:color w:val="FF0000"/>
        </w:rPr>
        <w:t>İÇİŞLERİ BAKANLIĞI ULUSLARARASI YÜK TAŞIMACILIĞI KAPSAMINDAKİ YENİ GENELGESİNİN GETİRDİĞİ DEĞİŞİKLİKLER</w:t>
      </w:r>
    </w:p>
    <w:tbl>
      <w:tblPr>
        <w:tblStyle w:val="TableGrid"/>
        <w:tblW w:w="0" w:type="auto"/>
        <w:tblLook w:val="04A0" w:firstRow="1" w:lastRow="0" w:firstColumn="1" w:lastColumn="0" w:noHBand="0" w:noVBand="1"/>
      </w:tblPr>
      <w:tblGrid>
        <w:gridCol w:w="4531"/>
        <w:gridCol w:w="4531"/>
      </w:tblGrid>
      <w:tr w:rsidR="00471630" w:rsidTr="00471630">
        <w:tc>
          <w:tcPr>
            <w:tcW w:w="4531" w:type="dxa"/>
          </w:tcPr>
          <w:p w:rsidR="00471630" w:rsidRPr="00471630" w:rsidRDefault="00471630" w:rsidP="00471630">
            <w:pPr>
              <w:autoSpaceDE w:val="0"/>
              <w:autoSpaceDN w:val="0"/>
              <w:adjustRightInd w:val="0"/>
              <w:jc w:val="center"/>
              <w:rPr>
                <w:rFonts w:ascii="Times New Roman" w:hAnsi="Times New Roman" w:cs="Times New Roman"/>
                <w:b/>
                <w:sz w:val="24"/>
                <w:szCs w:val="24"/>
              </w:rPr>
            </w:pPr>
            <w:r w:rsidRPr="00471630">
              <w:rPr>
                <w:rFonts w:ascii="Times New Roman" w:hAnsi="Times New Roman" w:cs="Times New Roman"/>
                <w:b/>
                <w:sz w:val="24"/>
                <w:szCs w:val="24"/>
              </w:rPr>
              <w:t>9 Nisan</w:t>
            </w:r>
            <w:r w:rsidR="00D529D1">
              <w:rPr>
                <w:rFonts w:ascii="Times New Roman" w:hAnsi="Times New Roman" w:cs="Times New Roman"/>
                <w:b/>
                <w:sz w:val="24"/>
                <w:szCs w:val="24"/>
              </w:rPr>
              <w:t xml:space="preserve"> 2020</w:t>
            </w:r>
            <w:r w:rsidRPr="00471630">
              <w:rPr>
                <w:rFonts w:ascii="Times New Roman" w:hAnsi="Times New Roman" w:cs="Times New Roman"/>
                <w:b/>
                <w:sz w:val="24"/>
                <w:szCs w:val="24"/>
              </w:rPr>
              <w:t xml:space="preserve"> tarihli Genelge</w:t>
            </w:r>
          </w:p>
        </w:tc>
        <w:tc>
          <w:tcPr>
            <w:tcW w:w="4531" w:type="dxa"/>
          </w:tcPr>
          <w:p w:rsidR="00471630" w:rsidRPr="00471630" w:rsidRDefault="00471630" w:rsidP="00471630">
            <w:pPr>
              <w:autoSpaceDE w:val="0"/>
              <w:autoSpaceDN w:val="0"/>
              <w:adjustRightInd w:val="0"/>
              <w:jc w:val="center"/>
              <w:rPr>
                <w:rFonts w:ascii="Times New Roman" w:hAnsi="Times New Roman" w:cs="Times New Roman"/>
                <w:b/>
                <w:sz w:val="24"/>
                <w:szCs w:val="24"/>
              </w:rPr>
            </w:pPr>
            <w:r w:rsidRPr="00471630">
              <w:rPr>
                <w:rFonts w:ascii="Times New Roman" w:hAnsi="Times New Roman" w:cs="Times New Roman"/>
                <w:b/>
                <w:sz w:val="24"/>
                <w:szCs w:val="24"/>
              </w:rPr>
              <w:t>Yeni Genelge</w:t>
            </w:r>
          </w:p>
        </w:tc>
      </w:tr>
      <w:tr w:rsidR="00471630" w:rsidTr="00471630">
        <w:tc>
          <w:tcPr>
            <w:tcW w:w="4531" w:type="dxa"/>
          </w:tcPr>
          <w:p w:rsidR="00471630" w:rsidRDefault="00471630" w:rsidP="00D529D1">
            <w:pPr>
              <w:autoSpaceDE w:val="0"/>
              <w:autoSpaceDN w:val="0"/>
              <w:adjustRightInd w:val="0"/>
              <w:jc w:val="both"/>
              <w:rPr>
                <w:rFonts w:ascii="Times New Roman" w:hAnsi="Times New Roman" w:cs="Times New Roman"/>
                <w:sz w:val="24"/>
                <w:szCs w:val="24"/>
              </w:rPr>
            </w:pPr>
            <w:r w:rsidRPr="00832A85">
              <w:rPr>
                <w:rFonts w:ascii="Times New Roman" w:hAnsi="Times New Roman" w:cs="Times New Roman"/>
                <w:sz w:val="24"/>
                <w:szCs w:val="24"/>
              </w:rPr>
              <w:t>Koronavirüs kapsamında</w:t>
            </w:r>
            <w:r>
              <w:rPr>
                <w:rFonts w:ascii="Times New Roman" w:hAnsi="Times New Roman" w:cs="Times New Roman"/>
                <w:sz w:val="24"/>
                <w:szCs w:val="24"/>
              </w:rPr>
              <w:t xml:space="preserve"> araç şoförünün sağlık kontrolünde </w:t>
            </w:r>
            <w:r w:rsidRPr="00832A85">
              <w:rPr>
                <w:rFonts w:ascii="Times New Roman" w:hAnsi="Times New Roman" w:cs="Times New Roman"/>
                <w:sz w:val="24"/>
                <w:szCs w:val="24"/>
              </w:rPr>
              <w:t>bahse konu hastalığa ilişkin semptomların</w:t>
            </w:r>
            <w:r>
              <w:rPr>
                <w:rFonts w:ascii="Times New Roman" w:hAnsi="Times New Roman" w:cs="Times New Roman"/>
                <w:sz w:val="24"/>
                <w:szCs w:val="24"/>
              </w:rPr>
              <w:t>ın</w:t>
            </w:r>
            <w:r w:rsidRPr="00832A85">
              <w:rPr>
                <w:rFonts w:ascii="Times New Roman" w:hAnsi="Times New Roman" w:cs="Times New Roman"/>
                <w:sz w:val="24"/>
                <w:szCs w:val="24"/>
              </w:rPr>
              <w:t xml:space="preserve"> görüldüğü kişi/kişiler</w:t>
            </w:r>
            <w:r>
              <w:rPr>
                <w:rFonts w:ascii="Times New Roman" w:hAnsi="Times New Roman" w:cs="Times New Roman"/>
                <w:sz w:val="24"/>
                <w:szCs w:val="24"/>
              </w:rPr>
              <w:t xml:space="preserve">e </w:t>
            </w:r>
            <w:r w:rsidR="00D529D1">
              <w:rPr>
                <w:rFonts w:ascii="Times New Roman" w:hAnsi="Times New Roman" w:cs="Times New Roman"/>
                <w:b/>
                <w:sz w:val="24"/>
                <w:szCs w:val="24"/>
              </w:rPr>
              <w:t xml:space="preserve">geçiş izni verilemeyeceği </w:t>
            </w:r>
            <w:r w:rsidR="00D529D1">
              <w:rPr>
                <w:rFonts w:ascii="Times New Roman" w:hAnsi="Times New Roman" w:cs="Times New Roman"/>
                <w:sz w:val="24"/>
                <w:szCs w:val="24"/>
              </w:rPr>
              <w:t>bildiril</w:t>
            </w:r>
            <w:r>
              <w:rPr>
                <w:rFonts w:ascii="Times New Roman" w:hAnsi="Times New Roman" w:cs="Times New Roman"/>
                <w:sz w:val="24"/>
                <w:szCs w:val="24"/>
              </w:rPr>
              <w:t>mektedir.</w:t>
            </w:r>
          </w:p>
        </w:tc>
        <w:tc>
          <w:tcPr>
            <w:tcW w:w="4531" w:type="dxa"/>
          </w:tcPr>
          <w:p w:rsidR="00471630" w:rsidRDefault="00D529D1" w:rsidP="004716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Koronavirüs</w:t>
            </w:r>
            <w:r w:rsidR="00471630">
              <w:rPr>
                <w:rFonts w:ascii="Times New Roman" w:hAnsi="Times New Roman" w:cs="Times New Roman"/>
                <w:sz w:val="24"/>
                <w:szCs w:val="24"/>
              </w:rPr>
              <w:t xml:space="preserve"> hastalı</w:t>
            </w:r>
            <w:r>
              <w:rPr>
                <w:rFonts w:ascii="Times New Roman" w:hAnsi="Times New Roman" w:cs="Times New Roman"/>
                <w:sz w:val="24"/>
                <w:szCs w:val="24"/>
              </w:rPr>
              <w:t>ğı</w:t>
            </w:r>
            <w:r w:rsidR="00471630">
              <w:rPr>
                <w:rFonts w:ascii="Times New Roman" w:hAnsi="Times New Roman" w:cs="Times New Roman"/>
                <w:sz w:val="24"/>
                <w:szCs w:val="24"/>
              </w:rPr>
              <w:t xml:space="preserve"> tespiti durumunda yabancı  şoförlere gçiş izni verilmemekte, Türk şoförler ise </w:t>
            </w:r>
            <w:r w:rsidR="00471630" w:rsidRPr="00832A85">
              <w:rPr>
                <w:rFonts w:ascii="Times New Roman" w:hAnsi="Times New Roman" w:cs="Times New Roman"/>
                <w:sz w:val="24"/>
                <w:szCs w:val="24"/>
              </w:rPr>
              <w:t>ilgili Sağlık Müdürlüklerine bildirimi yapılarak belirlenen yerlerde karantina/tedavi altına alınmaları sağlanacaktır.</w:t>
            </w:r>
          </w:p>
          <w:p w:rsidR="00471630" w:rsidRDefault="00471630" w:rsidP="00471630">
            <w:pPr>
              <w:autoSpaceDE w:val="0"/>
              <w:autoSpaceDN w:val="0"/>
              <w:adjustRightInd w:val="0"/>
              <w:jc w:val="both"/>
              <w:rPr>
                <w:rFonts w:ascii="Times New Roman" w:hAnsi="Times New Roman" w:cs="Times New Roman"/>
                <w:sz w:val="24"/>
                <w:szCs w:val="24"/>
              </w:rPr>
            </w:pPr>
          </w:p>
        </w:tc>
      </w:tr>
      <w:tr w:rsidR="00471630" w:rsidTr="00471630">
        <w:tc>
          <w:tcPr>
            <w:tcW w:w="4531" w:type="dxa"/>
          </w:tcPr>
          <w:p w:rsidR="00471630" w:rsidRDefault="00471630" w:rsidP="004716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Girişine izin verilen </w:t>
            </w:r>
            <w:r w:rsidRPr="00471630">
              <w:rPr>
                <w:rFonts w:ascii="Times New Roman" w:hAnsi="Times New Roman" w:cs="Times New Roman"/>
                <w:b/>
                <w:sz w:val="24"/>
                <w:szCs w:val="24"/>
              </w:rPr>
              <w:t>Türk şoförlere</w:t>
            </w:r>
            <w:r>
              <w:rPr>
                <w:rFonts w:ascii="Times New Roman" w:hAnsi="Times New Roman" w:cs="Times New Roman"/>
                <w:sz w:val="24"/>
                <w:szCs w:val="24"/>
              </w:rPr>
              <w:t xml:space="preserve"> </w:t>
            </w:r>
            <w:r w:rsidRPr="00471630">
              <w:rPr>
                <w:rFonts w:ascii="Times New Roman" w:hAnsi="Times New Roman" w:cs="Times New Roman"/>
                <w:sz w:val="24"/>
                <w:szCs w:val="24"/>
              </w:rPr>
              <w:t>ikametgâhında 14 günlük ev karantinasını kabul ettiklerini belirten taahhütname imzala</w:t>
            </w:r>
            <w:r>
              <w:rPr>
                <w:rFonts w:ascii="Times New Roman" w:hAnsi="Times New Roman" w:cs="Times New Roman"/>
                <w:sz w:val="24"/>
                <w:szCs w:val="24"/>
              </w:rPr>
              <w:t xml:space="preserve">tılatılarak </w:t>
            </w:r>
            <w:r w:rsidRPr="00471630">
              <w:rPr>
                <w:rFonts w:ascii="Times New Roman" w:hAnsi="Times New Roman" w:cs="Times New Roman"/>
                <w:sz w:val="24"/>
                <w:szCs w:val="24"/>
              </w:rPr>
              <w:t>ülke</w:t>
            </w:r>
            <w:r>
              <w:rPr>
                <w:rFonts w:ascii="Times New Roman" w:hAnsi="Times New Roman" w:cs="Times New Roman"/>
                <w:sz w:val="24"/>
                <w:szCs w:val="24"/>
              </w:rPr>
              <w:t xml:space="preserve">ye </w:t>
            </w:r>
            <w:r w:rsidRPr="00471630">
              <w:rPr>
                <w:rFonts w:ascii="Times New Roman" w:hAnsi="Times New Roman" w:cs="Times New Roman"/>
                <w:sz w:val="24"/>
                <w:szCs w:val="24"/>
              </w:rPr>
              <w:t>giriş</w:t>
            </w:r>
            <w:r>
              <w:rPr>
                <w:rFonts w:ascii="Times New Roman" w:hAnsi="Times New Roman" w:cs="Times New Roman"/>
                <w:sz w:val="24"/>
                <w:szCs w:val="24"/>
              </w:rPr>
              <w:t>ine</w:t>
            </w:r>
            <w:r w:rsidRPr="00471630">
              <w:rPr>
                <w:rFonts w:ascii="Times New Roman" w:hAnsi="Times New Roman" w:cs="Times New Roman"/>
                <w:sz w:val="24"/>
                <w:szCs w:val="24"/>
              </w:rPr>
              <w:t xml:space="preserve"> izin veril</w:t>
            </w:r>
            <w:r>
              <w:rPr>
                <w:rFonts w:ascii="Times New Roman" w:hAnsi="Times New Roman" w:cs="Times New Roman"/>
                <w:sz w:val="24"/>
                <w:szCs w:val="24"/>
              </w:rPr>
              <w:t>mekte,</w:t>
            </w:r>
            <w:r w:rsidRPr="00471630">
              <w:rPr>
                <w:rFonts w:ascii="Times New Roman" w:hAnsi="Times New Roman" w:cs="Times New Roman"/>
                <w:sz w:val="24"/>
                <w:szCs w:val="24"/>
              </w:rPr>
              <w:t xml:space="preserve"> ikamet ve kimlik bilgileri, gerekli kontrollerin sağlanması için bulunacağı ilin</w:t>
            </w:r>
            <w:r>
              <w:rPr>
                <w:rFonts w:ascii="Times New Roman" w:hAnsi="Times New Roman" w:cs="Times New Roman"/>
                <w:sz w:val="24"/>
                <w:szCs w:val="24"/>
              </w:rPr>
              <w:t xml:space="preserve"> Sağlık Müdürlüklerine bildirilmekteydi.</w:t>
            </w:r>
          </w:p>
        </w:tc>
        <w:tc>
          <w:tcPr>
            <w:tcW w:w="4531" w:type="dxa"/>
          </w:tcPr>
          <w:p w:rsidR="00D529D1" w:rsidRDefault="00471630" w:rsidP="00D529D1">
            <w:pPr>
              <w:autoSpaceDE w:val="0"/>
              <w:autoSpaceDN w:val="0"/>
              <w:adjustRightInd w:val="0"/>
              <w:jc w:val="both"/>
              <w:rPr>
                <w:rFonts w:ascii="Times New Roman" w:hAnsi="Times New Roman" w:cs="Times New Roman"/>
                <w:b/>
                <w:sz w:val="24"/>
                <w:szCs w:val="24"/>
              </w:rPr>
            </w:pPr>
            <w:r w:rsidRPr="00471630">
              <w:rPr>
                <w:rFonts w:ascii="Times New Roman" w:hAnsi="Times New Roman" w:cs="Times New Roman"/>
                <w:b/>
                <w:sz w:val="24"/>
                <w:szCs w:val="24"/>
              </w:rPr>
              <w:t>Türk şoförler</w:t>
            </w:r>
            <w:r w:rsidRPr="00471630">
              <w:rPr>
                <w:rFonts w:ascii="Times New Roman" w:hAnsi="Times New Roman" w:cs="Times New Roman"/>
                <w:sz w:val="24"/>
                <w:szCs w:val="24"/>
              </w:rPr>
              <w:t xml:space="preserve"> 14 günlük karantina süresini evlerinde geçirmek üzere ülke içine alınacak ancak uluslararası ticari taşımacılık faaliyetleri kapsamında karantina süresinin bitmesini beklemeksizin yurt dışına çıkabileceklerdir. </w:t>
            </w:r>
          </w:p>
          <w:p w:rsidR="00D529D1" w:rsidRDefault="00D529D1" w:rsidP="00D529D1">
            <w:pPr>
              <w:autoSpaceDE w:val="0"/>
              <w:autoSpaceDN w:val="0"/>
              <w:adjustRightInd w:val="0"/>
              <w:jc w:val="both"/>
              <w:rPr>
                <w:rFonts w:ascii="Times New Roman" w:hAnsi="Times New Roman" w:cs="Times New Roman"/>
                <w:b/>
                <w:sz w:val="24"/>
                <w:szCs w:val="24"/>
              </w:rPr>
            </w:pPr>
          </w:p>
          <w:p w:rsidR="00471630" w:rsidRDefault="00471630" w:rsidP="00D529D1">
            <w:pPr>
              <w:autoSpaceDE w:val="0"/>
              <w:autoSpaceDN w:val="0"/>
              <w:adjustRightInd w:val="0"/>
              <w:jc w:val="both"/>
              <w:rPr>
                <w:rFonts w:ascii="Times New Roman" w:hAnsi="Times New Roman" w:cs="Times New Roman"/>
                <w:sz w:val="24"/>
                <w:szCs w:val="24"/>
              </w:rPr>
            </w:pPr>
            <w:r w:rsidRPr="00471630">
              <w:rPr>
                <w:rFonts w:ascii="Times New Roman" w:hAnsi="Times New Roman" w:cs="Times New Roman"/>
                <w:sz w:val="24"/>
                <w:szCs w:val="24"/>
              </w:rPr>
              <w:t>Uluslararası ticari taşımacılık kapsamında ülke dışına çıkmayacak şoförler ise 14 günlük karantina süresini evlerinde tamamlayacaklardır. Türk şoförlerin ikamet ve kimlik bilgileri, gerekli kontrollerin sağlanması için bulunacağı ilin Sağlık Müdürlüklerine bildirilecektir.</w:t>
            </w:r>
          </w:p>
        </w:tc>
      </w:tr>
      <w:tr w:rsidR="00471630" w:rsidTr="00471630">
        <w:tc>
          <w:tcPr>
            <w:tcW w:w="4531" w:type="dxa"/>
          </w:tcPr>
          <w:p w:rsidR="00471630" w:rsidRDefault="00471630" w:rsidP="004716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Hastalık taşımayan </w:t>
            </w:r>
            <w:r w:rsidRPr="00471630">
              <w:rPr>
                <w:rFonts w:ascii="Times New Roman" w:hAnsi="Times New Roman" w:cs="Times New Roman"/>
                <w:b/>
                <w:sz w:val="24"/>
                <w:szCs w:val="24"/>
              </w:rPr>
              <w:t xml:space="preserve">Yabancı uyruklu şoförler </w:t>
            </w:r>
            <w:r>
              <w:rPr>
                <w:rFonts w:ascii="Times New Roman" w:hAnsi="Times New Roman" w:cs="Times New Roman"/>
                <w:sz w:val="24"/>
                <w:szCs w:val="24"/>
              </w:rPr>
              <w:t xml:space="preserve">için </w:t>
            </w:r>
            <w:r w:rsidRPr="00471630">
              <w:rPr>
                <w:rFonts w:ascii="Times New Roman" w:hAnsi="Times New Roman" w:cs="Times New Roman"/>
                <w:sz w:val="24"/>
                <w:szCs w:val="24"/>
              </w:rPr>
              <w:t>taşıma işlemlerinin izole alanda şoför değişimi ve/veya römork/yük değişimi suretiyle yapılması, mümkün olmaması halinde ise 14 günlük karantina süresini bekledikten sonra ülkeye girişleri</w:t>
            </w:r>
            <w:r>
              <w:rPr>
                <w:rFonts w:ascii="Times New Roman" w:hAnsi="Times New Roman" w:cs="Times New Roman"/>
                <w:sz w:val="24"/>
                <w:szCs w:val="24"/>
              </w:rPr>
              <w:t>ne izin verilmesi sağlanmaktaydı.</w:t>
            </w:r>
          </w:p>
        </w:tc>
        <w:tc>
          <w:tcPr>
            <w:tcW w:w="4531" w:type="dxa"/>
          </w:tcPr>
          <w:p w:rsidR="00471630" w:rsidRDefault="00D529D1" w:rsidP="004716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Hastalık taşımayan </w:t>
            </w:r>
            <w:r w:rsidR="00471630" w:rsidRPr="00471630">
              <w:rPr>
                <w:rFonts w:ascii="Times New Roman" w:hAnsi="Times New Roman" w:cs="Times New Roman"/>
                <w:b/>
                <w:sz w:val="24"/>
                <w:szCs w:val="24"/>
              </w:rPr>
              <w:t>Yabancı şoförlere</w:t>
            </w:r>
            <w:r w:rsidR="00471630" w:rsidRPr="00471630">
              <w:rPr>
                <w:rFonts w:ascii="Times New Roman" w:hAnsi="Times New Roman" w:cs="Times New Roman"/>
                <w:sz w:val="24"/>
                <w:szCs w:val="24"/>
              </w:rPr>
              <w:t xml:space="preserve"> ülkemize girişlerini takip eden 72 saat içerisinde ülkemizden tekrar çıkış yapmalarını taahhüt etmeleri halinde 14 günlük karantina süresi uygulanmadan ülke içine girişlerine izin verilecektir. Ayrıca yabancı şoförler, ülkemizde bulundukları 72 saatlik süre içerisinde kendilerinde herhangi bir solunum sistemi enfeksiyonu belirti ve bulgusu (ateş, öksürük, nefes darlığı, vb.) geliştiğini hissetmeleri halinde en yakın sağlık kuruluşuna başvuracaklarını taahhüt edecektir.</w:t>
            </w:r>
          </w:p>
        </w:tc>
      </w:tr>
      <w:tr w:rsidR="00471630" w:rsidTr="00471630">
        <w:tc>
          <w:tcPr>
            <w:tcW w:w="4531" w:type="dxa"/>
          </w:tcPr>
          <w:p w:rsidR="00471630" w:rsidRDefault="00471630" w:rsidP="004716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Daha önce yabancı şoförler için 72 saatte ülkemizden çıkış yapma zorunluluğu bulunmamaktaydı. Eski hüküm aşağıdaki gibidir:</w:t>
            </w:r>
          </w:p>
          <w:p w:rsidR="00471630" w:rsidRDefault="00471630" w:rsidP="00471630">
            <w:pPr>
              <w:autoSpaceDE w:val="0"/>
              <w:autoSpaceDN w:val="0"/>
              <w:adjustRightInd w:val="0"/>
              <w:jc w:val="both"/>
              <w:rPr>
                <w:rFonts w:ascii="Times New Roman" w:hAnsi="Times New Roman" w:cs="Times New Roman"/>
                <w:sz w:val="24"/>
                <w:szCs w:val="24"/>
              </w:rPr>
            </w:pPr>
          </w:p>
          <w:p w:rsidR="00471630" w:rsidRDefault="00471630" w:rsidP="004716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471630">
              <w:rPr>
                <w:rFonts w:ascii="Times New Roman" w:hAnsi="Times New Roman" w:cs="Times New Roman"/>
                <w:sz w:val="24"/>
                <w:szCs w:val="24"/>
              </w:rPr>
              <w:t xml:space="preserve">Gümrük idarelerince; ülkemizde yük bırakacak yabancı şoförlerin geçecekleri güzergâhlar ve azami süreler, yol durumu, hava şartları, gümrük idaresindeki yoğunluk durumu vb. hususlar da göz önünde bulundurularak belirlenecek ve araçların mola güzergâhlarında ilgili </w:t>
            </w:r>
            <w:r w:rsidRPr="00471630">
              <w:rPr>
                <w:rFonts w:ascii="Times New Roman" w:hAnsi="Times New Roman" w:cs="Times New Roman"/>
                <w:sz w:val="24"/>
                <w:szCs w:val="24"/>
              </w:rPr>
              <w:lastRenderedPageBreak/>
              <w:t>Valilik/Kaymakamlıklar tarafından gerekli sağlık ve güvenlik tedbirleri alınacaktır. Anılan yabancı şoförlerden zaruri haller dışında duraklama ve bekleme yapmayacaklarına ilişkin İçişleri Bakanlığ</w:t>
            </w:r>
            <w:r>
              <w:rPr>
                <w:rFonts w:ascii="Times New Roman" w:hAnsi="Times New Roman" w:cs="Times New Roman"/>
                <w:sz w:val="24"/>
                <w:szCs w:val="24"/>
              </w:rPr>
              <w:t xml:space="preserve">ı birimlerince bir taahhütname </w:t>
            </w:r>
            <w:r w:rsidRPr="00471630">
              <w:rPr>
                <w:rFonts w:ascii="Times New Roman" w:hAnsi="Times New Roman" w:cs="Times New Roman"/>
                <w:sz w:val="24"/>
                <w:szCs w:val="24"/>
              </w:rPr>
              <w:t>alınacak, bu taahhütname ile şoför, yükümlülükleri ve bu yükümlülüklerin yerine getirilmemesi halinde kendisine Umumi Hıfzıssıhha Kanunu uyarınca ceza uygulanacağı h</w:t>
            </w:r>
            <w:r>
              <w:rPr>
                <w:rFonts w:ascii="Times New Roman" w:hAnsi="Times New Roman" w:cs="Times New Roman"/>
                <w:sz w:val="24"/>
                <w:szCs w:val="24"/>
              </w:rPr>
              <w:t>ususunda bilgilendirilecektir.”</w:t>
            </w:r>
          </w:p>
        </w:tc>
        <w:tc>
          <w:tcPr>
            <w:tcW w:w="4531" w:type="dxa"/>
          </w:tcPr>
          <w:p w:rsidR="00471630" w:rsidRDefault="00471630" w:rsidP="00471630">
            <w:pPr>
              <w:autoSpaceDE w:val="0"/>
              <w:autoSpaceDN w:val="0"/>
              <w:adjustRightInd w:val="0"/>
              <w:jc w:val="both"/>
              <w:rPr>
                <w:rFonts w:ascii="Times New Roman" w:hAnsi="Times New Roman" w:cs="Times New Roman"/>
                <w:sz w:val="24"/>
                <w:szCs w:val="24"/>
              </w:rPr>
            </w:pPr>
            <w:r w:rsidRPr="00471630">
              <w:rPr>
                <w:rFonts w:ascii="Times New Roman" w:hAnsi="Times New Roman" w:cs="Times New Roman"/>
                <w:sz w:val="24"/>
                <w:szCs w:val="24"/>
              </w:rPr>
              <w:lastRenderedPageBreak/>
              <w:t>İlgili gümrük idaresince 72 saatlik süre; yol durumu, hava şartları, gümrük idaresindeki yoğunluk durumu vb. hususlar dikkate alınarak 24 saate kadar uzatılabilecektir.</w:t>
            </w:r>
          </w:p>
        </w:tc>
      </w:tr>
    </w:tbl>
    <w:p w:rsidR="00471630" w:rsidRDefault="00471630" w:rsidP="00832A85">
      <w:pPr>
        <w:autoSpaceDE w:val="0"/>
        <w:autoSpaceDN w:val="0"/>
        <w:adjustRightInd w:val="0"/>
        <w:spacing w:after="0" w:line="240" w:lineRule="auto"/>
        <w:jc w:val="both"/>
        <w:rPr>
          <w:rFonts w:ascii="Times New Roman" w:hAnsi="Times New Roman" w:cs="Times New Roman"/>
          <w:sz w:val="24"/>
          <w:szCs w:val="24"/>
        </w:rPr>
      </w:pPr>
    </w:p>
    <w:p w:rsidR="00832A85" w:rsidRDefault="00832A85" w:rsidP="00832A85">
      <w:pPr>
        <w:autoSpaceDE w:val="0"/>
        <w:autoSpaceDN w:val="0"/>
        <w:adjustRightInd w:val="0"/>
        <w:spacing w:after="0" w:line="240" w:lineRule="auto"/>
        <w:jc w:val="both"/>
        <w:rPr>
          <w:rFonts w:ascii="Times New Roman" w:hAnsi="Times New Roman" w:cs="Times New Roman"/>
          <w:sz w:val="24"/>
          <w:szCs w:val="24"/>
        </w:rPr>
      </w:pPr>
    </w:p>
    <w:p w:rsidR="00BC48EE" w:rsidRDefault="003A2E3C"/>
    <w:sectPr w:rsidR="00BC4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4C3C"/>
    <w:multiLevelType w:val="hybridMultilevel"/>
    <w:tmpl w:val="D3B45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AE1F7C"/>
    <w:multiLevelType w:val="hybridMultilevel"/>
    <w:tmpl w:val="44143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85"/>
    <w:rsid w:val="0006238D"/>
    <w:rsid w:val="003A2E3C"/>
    <w:rsid w:val="00471630"/>
    <w:rsid w:val="004E6ADC"/>
    <w:rsid w:val="00506F73"/>
    <w:rsid w:val="005E0694"/>
    <w:rsid w:val="006F6243"/>
    <w:rsid w:val="007538CE"/>
    <w:rsid w:val="00832A85"/>
    <w:rsid w:val="00B7194A"/>
    <w:rsid w:val="00D5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51DB7-85EB-4F85-9824-E8BB004D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85"/>
    <w:pPr>
      <w:ind w:left="720"/>
      <w:contextualSpacing/>
    </w:pPr>
  </w:style>
  <w:style w:type="table" w:styleId="TableGrid">
    <w:name w:val="Table Grid"/>
    <w:basedOn w:val="TableNormal"/>
    <w:uiPriority w:val="39"/>
    <w:rsid w:val="00471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dc:creator>
  <cp:keywords/>
  <dc:description/>
  <cp:lastModifiedBy>irem</cp:lastModifiedBy>
  <cp:revision>2</cp:revision>
  <dcterms:created xsi:type="dcterms:W3CDTF">2020-04-27T10:19:00Z</dcterms:created>
  <dcterms:modified xsi:type="dcterms:W3CDTF">2020-04-27T10:19:00Z</dcterms:modified>
</cp:coreProperties>
</file>