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33"/>
        <w:tblW w:w="9498" w:type="dxa"/>
        <w:tblCellMar>
          <w:left w:w="0" w:type="dxa"/>
          <w:right w:w="0" w:type="dxa"/>
        </w:tblCellMar>
        <w:tblLook w:val="04A0" w:firstRow="1" w:lastRow="0" w:firstColumn="1" w:lastColumn="0" w:noHBand="0" w:noVBand="1"/>
      </w:tblPr>
      <w:tblGrid>
        <w:gridCol w:w="2931"/>
        <w:gridCol w:w="2931"/>
        <w:gridCol w:w="3636"/>
      </w:tblGrid>
      <w:tr w:rsidR="00100EB2" w:rsidRPr="00100EB2" w:rsidTr="008D1EC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00EB2" w:rsidRPr="00100EB2" w:rsidRDefault="00100EB2" w:rsidP="008D1EC9">
            <w:pPr>
              <w:spacing w:after="0" w:line="240" w:lineRule="atLeast"/>
              <w:rPr>
                <w:rFonts w:ascii="Times New Roman" w:eastAsia="Times New Roman" w:hAnsi="Times New Roman" w:cs="Times New Roman"/>
                <w:sz w:val="24"/>
                <w:szCs w:val="24"/>
                <w:lang w:eastAsia="tr-TR"/>
              </w:rPr>
            </w:pPr>
            <w:bookmarkStart w:id="0" w:name="_GoBack"/>
            <w:bookmarkEnd w:id="0"/>
            <w:r w:rsidRPr="00100EB2">
              <w:rPr>
                <w:rFonts w:ascii="Times New Roman" w:eastAsia="Times New Roman" w:hAnsi="Times New Roman" w:cs="Times New Roman"/>
                <w:sz w:val="24"/>
                <w:szCs w:val="24"/>
                <w:lang w:eastAsia="tr-TR"/>
              </w:rPr>
              <w:t>26 Temmuz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00EB2" w:rsidRPr="00100EB2" w:rsidRDefault="00100EB2" w:rsidP="008D1EC9">
            <w:pPr>
              <w:spacing w:after="0" w:line="240" w:lineRule="atLeast"/>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800000"/>
                <w:sz w:val="24"/>
                <w:szCs w:val="24"/>
                <w:lang w:eastAsia="tr-TR"/>
              </w:rPr>
              <w:t>Resmî Gazete</w:t>
            </w:r>
          </w:p>
        </w:tc>
        <w:tc>
          <w:tcPr>
            <w:tcW w:w="3636" w:type="dxa"/>
            <w:tcBorders>
              <w:top w:val="nil"/>
              <w:left w:val="nil"/>
              <w:bottom w:val="single" w:sz="8" w:space="0" w:color="660066"/>
              <w:right w:val="nil"/>
            </w:tcBorders>
            <w:tcMar>
              <w:top w:w="0" w:type="dxa"/>
              <w:left w:w="108" w:type="dxa"/>
              <w:bottom w:w="0" w:type="dxa"/>
              <w:right w:w="108" w:type="dxa"/>
            </w:tcMar>
            <w:vAlign w:val="center"/>
            <w:hideMark/>
          </w:tcPr>
          <w:p w:rsidR="00100EB2" w:rsidRPr="00100EB2" w:rsidRDefault="00100EB2" w:rsidP="008D1EC9">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Sayı : 32613</w:t>
            </w:r>
          </w:p>
        </w:tc>
      </w:tr>
      <w:tr w:rsidR="00100EB2" w:rsidRPr="00100EB2" w:rsidTr="008D1EC9">
        <w:trPr>
          <w:trHeight w:val="480"/>
        </w:trPr>
        <w:tc>
          <w:tcPr>
            <w:tcW w:w="9498" w:type="dxa"/>
            <w:gridSpan w:val="3"/>
            <w:tcMar>
              <w:top w:w="0" w:type="dxa"/>
              <w:left w:w="108" w:type="dxa"/>
              <w:bottom w:w="0" w:type="dxa"/>
              <w:right w:w="108" w:type="dxa"/>
            </w:tcMar>
            <w:vAlign w:val="center"/>
            <w:hideMark/>
          </w:tcPr>
          <w:p w:rsidR="008D1EC9" w:rsidRDefault="008D1EC9" w:rsidP="008D1EC9">
            <w:pPr>
              <w:spacing w:before="100" w:beforeAutospacing="1" w:after="100" w:afterAutospacing="1" w:line="240" w:lineRule="auto"/>
              <w:jc w:val="center"/>
              <w:rPr>
                <w:rFonts w:ascii="Times New Roman" w:eastAsia="Times New Roman" w:hAnsi="Times New Roman" w:cs="Times New Roman"/>
                <w:b/>
                <w:bCs/>
                <w:color w:val="000080"/>
                <w:sz w:val="24"/>
                <w:szCs w:val="24"/>
                <w:lang w:eastAsia="tr-TR"/>
              </w:rPr>
            </w:pPr>
          </w:p>
          <w:p w:rsidR="00100EB2" w:rsidRPr="00100EB2" w:rsidRDefault="00100EB2" w:rsidP="008D1E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000080"/>
                <w:sz w:val="24"/>
                <w:szCs w:val="24"/>
                <w:lang w:eastAsia="tr-TR"/>
              </w:rPr>
              <w:t>YÖNETMELİK</w:t>
            </w:r>
          </w:p>
        </w:tc>
      </w:tr>
      <w:tr w:rsidR="00100EB2" w:rsidRPr="00100EB2" w:rsidTr="008D1EC9">
        <w:trPr>
          <w:trHeight w:val="480"/>
        </w:trPr>
        <w:tc>
          <w:tcPr>
            <w:tcW w:w="9498" w:type="dxa"/>
            <w:gridSpan w:val="3"/>
            <w:tcMar>
              <w:top w:w="0" w:type="dxa"/>
              <w:left w:w="108" w:type="dxa"/>
              <w:bottom w:w="0" w:type="dxa"/>
              <w:right w:w="108" w:type="dxa"/>
            </w:tcMar>
            <w:vAlign w:val="center"/>
            <w:hideMark/>
          </w:tcPr>
          <w:p w:rsidR="00100EB2" w:rsidRDefault="00100EB2" w:rsidP="008D1EC9">
            <w:pPr>
              <w:spacing w:after="0" w:line="240" w:lineRule="atLeast"/>
              <w:ind w:firstLine="566"/>
              <w:jc w:val="both"/>
              <w:rPr>
                <w:rFonts w:ascii="Times New Roman" w:eastAsia="Times New Roman" w:hAnsi="Times New Roman" w:cs="Times New Roman"/>
                <w:sz w:val="24"/>
                <w:szCs w:val="24"/>
                <w:u w:val="single"/>
                <w:lang w:eastAsia="tr-TR"/>
              </w:rPr>
            </w:pPr>
            <w:r w:rsidRPr="00100EB2">
              <w:rPr>
                <w:rFonts w:ascii="Times New Roman" w:eastAsia="Times New Roman" w:hAnsi="Times New Roman" w:cs="Times New Roman"/>
                <w:sz w:val="24"/>
                <w:szCs w:val="24"/>
                <w:u w:val="single"/>
                <w:lang w:eastAsia="tr-TR"/>
              </w:rPr>
              <w:t>Tarım ve Orman Bakanlığından:</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p w:rsidR="00100EB2" w:rsidRPr="00100EB2" w:rsidRDefault="00100EB2" w:rsidP="008D1EC9">
            <w:pPr>
              <w:spacing w:before="56"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AHŞAP AMBALAJ MALZEMELERİNİN ISIL İŞLEME TABİ TUTULMASI</w:t>
            </w: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VE İŞARETLENMESİNE DAİR YÖNETMELİK</w:t>
            </w: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 </w:t>
            </w: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BİRİNCİ BÖLÜM</w:t>
            </w: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Başlangıç Hükümleri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Amaç</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 </w:t>
            </w:r>
            <w:r w:rsidRPr="00100EB2">
              <w:rPr>
                <w:rFonts w:ascii="Times New Roman" w:eastAsia="Times New Roman" w:hAnsi="Times New Roman" w:cs="Times New Roman"/>
                <w:sz w:val="24"/>
                <w:szCs w:val="24"/>
                <w:lang w:eastAsia="tr-TR"/>
              </w:rPr>
              <w:t>(1) Bu Yönetmeliğin amacı; zararlı organizmaların, ihracatta kullanılan ahşap ambalaj malzemeleri ile taşınması ve yayılmasını engellemek için gerekli esasları belirlemektir.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Kapsam</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 </w:t>
            </w:r>
            <w:r w:rsidRPr="00100EB2">
              <w:rPr>
                <w:rFonts w:ascii="Times New Roman" w:eastAsia="Times New Roman" w:hAnsi="Times New Roman" w:cs="Times New Roman"/>
                <w:sz w:val="24"/>
                <w:szCs w:val="24"/>
                <w:lang w:eastAsia="tr-TR"/>
              </w:rPr>
              <w:t>(1) Bu Yönetmelik, ahşaptan imal edilmiş ambalaj malzemeleri ile taşınan zararlı organizmaların yayılmasını önlemeye yönelik olarak; ihracatta kullanılacak palet, sandık, kasa, kutu, istif tahtası, kablo makarası ve bobin makarası gibi ahşap ambalaj malzemelerine ısıl işlem uygulaması ve karekod, ISPM 15 işaretlemesi ile izlenebilirlik işareti yapılmasına ilişkin esasları, izin belgesi verilmesini, izin belgeli işletmeler, izin belgesiz işletmeler, tedarikçiler, kullanıcılar ve işaretleme aparatı satış izin belgesine sahip işletmelerin denetim ve sorumlulukları ile ahşap ambalaj malzemelerinin denetimine dair hususları kapsar.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Bu Yönetmelik;</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Ahşaptan imal edilmiş ahşap ambalaj malzemelerinin üretim aşamalarına ait imalat safhalarındaki kesme, biçme, seçme, dizme, döndürme, yerleştirme, birleştirme ve çakma gibi konulara ait izin ve denetimleri,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Yurt içi kullanıma yönelik ahşap ambalaj malzemesi ticareti yapan işletmeleri,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 ISPM 15 işaretlemesi ile izlenebilirlik işareti ve karekod basılmayacak olan aşağıda belirtilen ahşap malzemeleri;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6 mm veya daha az kalınlıktaki ahşaptan yapılan ahşap ambalaj malzemesini,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Kontrplak, yonga levha, lif levha, yönlendirilmiş şerit yonga levha-osb, kaplama esaslı levhalar gibi yapıştırıcı, ısı veya basınç ya da bunların kombinasyonu ile oluşturulan, tamamen işlenmiş ahşap ile yapılmış ahşap ambalaj malzemesini,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Üretim esnasında ısıtılan şarap ve alkol fıçısını,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İşlenmiş ve/veya zararlıdan ari hale getirilerek üretilmiş; şarap, puro ve diğer hediye kutuları,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Talaş ve ahşap yünü,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Yük araçlarına veya konteynerlere kalıcı olarak bağlı ahşap bileşenleri,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29/6/2006 tarihli ve 5531 sayılı Orman Mühendisliği, Orman Endüstri Mühendisliği ve Ağaç İşleri Endüstri Mühendisliği Hakkında Kanunun 4 üncü ve 5 inci maddelerinde belirtilen yetki, görev ve sorumlulukları,</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kapsamaz.</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Dayanak</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3- </w:t>
            </w:r>
            <w:r w:rsidRPr="00100EB2">
              <w:rPr>
                <w:rFonts w:ascii="Times New Roman" w:eastAsia="Times New Roman" w:hAnsi="Times New Roman" w:cs="Times New Roman"/>
                <w:sz w:val="24"/>
                <w:szCs w:val="24"/>
                <w:lang w:eastAsia="tr-TR"/>
              </w:rPr>
              <w:t>(1) Bu Yönetmelik, 11/6/2010 tarihli ve 5996 sayılı Veteriner Hizmetleri, Bitki Sağlığı, Gıda ve Yem Kanununun 15 inci, 34 üncü ve 38 inci maddelerine dayanılarak hazırlanmıştır.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Tanımlar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4- </w:t>
            </w:r>
            <w:r w:rsidRPr="00100EB2">
              <w:rPr>
                <w:rFonts w:ascii="Times New Roman" w:eastAsia="Times New Roman" w:hAnsi="Times New Roman" w:cs="Times New Roman"/>
                <w:sz w:val="24"/>
                <w:szCs w:val="24"/>
                <w:lang w:eastAsia="tr-TR"/>
              </w:rPr>
              <w:t>(1) Bu Yönetmelikte geçen;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a) Ahşap: Kabuklu ya da kabuksuz olmak üzere, yuvarlak, biçilmiş veya yonga haline getirilmiş her türlü odunu,</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ambalaj malzemesi: Bir malın desteklenmesi, korunması veya taşınmasında kullanılan, ahşaptan yapılmış palet, sandık, kasa, kutu, istif tahtası, kablo makarası, bobin makarası ve benzeri ürünleri,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Bakanlık: Tarım ve Orman Bakanlığını,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Bilgisayar kontrollü otomasyon sistemi: Isıl işlem uygulamasının yapıldığı işletmenin adı ve/veya unvanı, ısıl işlem uygulaması tarih ve saati, parti numarası, fırın numarası, ahşap ambalaj malzemesi ölçüsü ile çeşidini adet veya m³ cinsinden olacak şekilde bütün sayfalarda gösterebilen, kamera sistemi ve diğer tüm fırın ekipmanlarının kontrolünü sağlayabilen, ısıl işlem fırını içerisindeki sıcaklık ölçerlerden alınan verileri tam sayıdan sonraki ondalık kısmını iki haneli olacak şekilde yuvarlamadan birer dakikalık aralıklarla aktaran, bütün bu bilgileri ısıl işlem uygulaması süresince kesintisiz biçimde Bakanlık veri tabanına otomatik olarak aktaran ve Ek-21’de belirtilen bilgileri raporlama imkânı veren yazılım sistemini,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Demonte ahşap ambalaj malzemesi: Kendi başına, başka bir bileşenle birleşmeden kullanılan istif ve destek tahtası gibi malzemeler ile palet dışındaki sandık, kasa, kutu, kablo ve bobin makarası gibi ahşap ambalaj malzemesinin elde edilmesinde kullanılan her bir ahşap parça bileşeni,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Demonte ahşap ambalaj malzeme hacmi: Demonte ahşap ambalaj malzemesinin eni, boyu ve yüksekliğine ait santimetre (cm) cinsinden değerlerin çarpımı sonucu elde edilen, m³ olarak ifade edilen hacmi (en x boy x yükseklik = ……m³),</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Denetim: En az iki ISPM 15 kontrol görevlisiyle yapılan, bu Yönetmelik kapsamındaki izin belgesine esas denetimleri, izin belgeli, izin belgesiz, tedarikçi, kullanıcı ve işaretleme aparatı satış izin belgesine sahip işletmeler ile ihracatta kullanılan ahşap ambalaj malzemelerine ait denetimleri,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Dielektrik ısıtma yöntemi uygulanan ısıl işlem fırını (DH): Kalınlığı 20 cm’yi geçmeyen ahşap ambalaj malzemelerinin, en az bir dakika süresince, yüzey sıcaklığı dahil, asgari 60 °C’lik bir sıcaklık elde etmek üzere ısıtılmasına imkan sağlayan mikrodalga, radyo frekansı gibi ısıtma sistemi ve bilgisayar kontrollü otomasyon sistemi ile birlikte kullanılabilen asgari 5 m³ hacme sahip yapıyı,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DH ısıl işlem uygulaması: Kalınlığı 20 cm’yi geçmeyen ahşap ambalaj malzemelerinin, dielektrik ısıtma yöntemiyle (mikrodalga, radyo frekansı ve benzeri), en az bir dakika süresince, yüzey sıcaklığı dâhil, asgari 60 °C’lik bir sıcaklık elde etmek üzere ısıtılmasını,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DH ısıl işlem uygulaması yapılabilir fırın hacmi: Fırın içerisinde yer alan ısıtma sistemi (mikrodalga, radyo frekansı ve benzeri), asma tavan gibi yapıların fırın içerisinde kapladığı alandan sonra geriye kalan, ahşap ambalaj malzemelerinin ısıl işlem fırını içerisine konulabildiği fırın hacmini,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DH kamera sistemi: Bir tanesi ahşap ambalaj malzemesinin ısıl işlem fırınına giriş kısmını, bir tanesi de çıkış kısmını görüntüleyecek açıyla uygun bir yere monte edilmiş iki adet, dışarıda oluşacak olumsuz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DH veya HT ısıl işlem fırın hacmi: Isıl işlem fırınının iç ölçülerinin eni, boyu ve yüksekliğine ait santimetre (cm) cinsinden değerlerin çarpımı sonucu elde edilen, m³ olarak ifade edilen hacmi (fırın içi hacmi: en x boy x yükseklik = ……m³),</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Genel müdürlük: Bakanlık Gıda ve Kontrol Genel Müdürlüğünü,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Gümrüklü saha: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IPPC: Uluslararası Bitki Koruma Sözleşmesini,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m) Isıl işlem operatörü: Isıl işlem uygulamaları, ISPM 15 işaretlemesi ile izlenebilirlik işareti ve karekod hakkında, müdürlükçe veya il müdürlüğünce düzenlenen ısıl işlem operatör eğitimine katılarak başarılı olmuş ve Ek-9’da yer alan Isıl İşlem Operatör Belgesi düzenlenmiş gerçek kişiyi,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n) Isıl işlem uygulama hizmeti: İzin belgeli işletme tarafından, tedarikçi veya kullanıcının sahip olduğu, bu Yönetmelik hükümlerine veya ISPM 15 standardına uygun olmayan ahşap ambalaj malzemesine ısıl işlem, ISPM 15, izlenebilirlik işareti ve karekod uygulanmasını,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o) ISPM 15 işareti: Isıl işlem uygulaması görmüş ahşap ambalaj malzemesinin, ISPM 15 standardını sağladığını belirtmek amacıyla kullanılan, uluslararası düzeyde tanımlanmış logoyu,</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 ISPM 15 işaretlemesi: Ahşap ambalaj malzemesinin, izin belgeli işletmelerce bu Yönetmelik hükümlerine uygun olarak ısıl işlem uygulamasına tabi tutulması sonrasında; ISPM 15 standardını sağladığını belirtmek amacıyla, uluslararası düzeyde tanımlanmış ISPM 15 işaretinin, ülkemiz TR kodu, işletme numarası ve uygulanan ısıl işlem türünü içeren logo ile işaretlenmesini,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p) ISPM 15 kayıt defteri: İzin belgeli işletmelerce, bu Yönetmelik hükümlerine uygun biçimde ısıl işlem uygulaması, ISPM 15 işaretlemesi ile izlenebilirlik işareti ve karekodu basılmış, sevke veya satışa hazır ahşap ambalaj malzemelerinin, ısıl işlem gördüğü partiye ait bilgisayar kontrollü otomasyon sistemindeki parti no, miktar, ölçü ve çeşit bilgileri ile aynı olan ve belirtilen partiye ait ahşap ambalaj malzemelerinin sevk veya satışının yapıldığı tedarikçi ve kullanıcı bilgilerinin yazıldığı, her bir ısıl işlem fırını için ayrı ayrı tutulan, il müdürlüğü ve müdürlük döner sermaye işletmelerinden alınan defteri,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r) ISPM 15 kontrol görevlisi: Bu Yönetmelik kapsamında çıkarılacak yönergede şartları belirtilen yazılı ve sözlü sınavdan başarılı olarak ISPM 15 kontrol görevlisi yetkisi almaya hak kazanmış, Bakanlık merkez ve taşra birimleri ile bağlı ve ilgili kuruluşlarda görevli ziraat mühendisi, orman endüstri mühendisi ve ağaç işleri endüstri mühendisi mesleğine mensup personeli,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 ISPM 15 standardı: IPPC tarafından, bitki sağlığı önlemleri için belirlenen uluslararası standartlardan, uluslararası ticarete konu ahşap ambalaj malzemeleri hakkındaki düzenlemeyi,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ş) İl müdürlüğü: İl tarım ve orman müdürlüğünü,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t) İl müdürü: İl tarım ve orman müdürünü,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u) İstif çıtası: Isıl işlem fırını içerisinde ısıl işlem uygulaması yapılacak ahşap ambalaj malzemeleri arasından hava akışının sağlanması için aralarına konulan ahşap malzemeyi,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ü) İstif tahtası: Ticari malı korumak veya desteklemek için kullanılan ancak ticari malla ilişkisi olmayan ahşap ambalaj malzemesini,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v) İşaretleme aparatı: Ahşap ambalaj malzemesinin, izin belgeli işletmelerce bu Yönetmelik hükümlerine uygun olarak ısıl işlem uygulamasına tabi tutulması sonrasında, ISPM 15 standardını sağladığını belirtmek amacıyla, uluslararası düzeyde tanımlanmış ülkemiz TR kodu, işletme numarası ve ısıl işlem uygulaması türünü içeren logoyla işaretlenmesi işlemi ile izlenebilirlik işareti ve karekod uygulamasını Ek-1’de yer alan Ahşap Ambalaj Malzemeleri ile İlgili Onaylı Tedbirler ve ISPM 15 İşaretleme Esaslarına uygun olarak krom, pirinç ve benzeri metal kalıplar ile yakarak, dijital, manuel veya otomatik makinelerle boyayarak, kazıyarak ahşap ambalaj malzemesini işaretleyen araç ve gereçlerin tümünü,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 İşaretleme aparatı satış izin belgesi: İzin belgeli işletmelere, işaretleme aparatını imal ederek satan veya imal edilmiş işaretleme aparatını alıp satan işletmeler için düzenlenen, Ek-18’de yer alan İşaretleme Aparatı Satış İzin Belgesini,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z) İşaretleme sistemi: Ahşap ambalaj malzemeleri üzerine ISPM 15 işaretlemesini otomatik veya manuel olarak uygulayan işaretleme aparatlarına ait sistemi,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aa) İthalatçı: Malların; serbest dolaşıma giriş rejimi, dahilde işleme rejimi, gümrük kontrolü altında işleme rejimi ve geçici ithalat rejimi prosedürlerine tabi tutularak ülkemize getirilmesini sağlayan gerçek veya tüzel kişiyi,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bb) İzin belgesi: Ahşap veya ahşap ambalaj malzemelerine, bu Yönetmelik hükümlerine uygun olarak ısıl işlem uygulaması, ISPM 15 işaretlemesi ile izlenebilirlik işareti ve karekod basma konusunda başvuruda bulunan gerçek ve tüzel kişilerin başvurularının ISPM 15 kontrol </w:t>
            </w:r>
            <w:r w:rsidRPr="00100EB2">
              <w:rPr>
                <w:rFonts w:ascii="Times New Roman" w:eastAsia="Times New Roman" w:hAnsi="Times New Roman" w:cs="Times New Roman"/>
                <w:sz w:val="24"/>
                <w:szCs w:val="24"/>
                <w:lang w:eastAsia="tr-TR"/>
              </w:rPr>
              <w:lastRenderedPageBreak/>
              <w:t>görevlilerince uygun görülmesi sonrasında, il müdürlüğü veya müdürlükçe düzenlenen, Ek-8’de yer alan Ahşap Ambalaj Malzemesi İşaretleme İzin Belgesini,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cc) İzlenebilirlik işareti: Ahşap ambalaj malzemesinin, bu Yönetmelik hükümlerine uygun olarak ısıl işlem uygulaması yapılması sonrasında Ek-1’de yer alan Ahşap Ambalaj Malzemeleri ile İlgili Onaylı Tedbirler ve ISPM 15 İşaretleme Esaslarına uygun olarak fırın numarası, parti numarası ve ısıl işlem uygulamasının yapıldığı tarihi yıl olarak gösteren logo ile işaretlenmesini,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çç) HT ısıl işlem uygulaması: Ahşap ambalaj malzemelerinin, konvansiyonel ısıl işlem fırını ile en az otuz dakika süresince, ahşap kalınlığı orta noktası sıcaklığı dâhil, asgari 56 °C’lik bir sıcaklık elde etmek üzere ısıtılmasını,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dd) HT ısıl işlem uygulaması yapılabilir fırın hacmi: Fırın içerisinde yer alan fan, asma tavan, serpantin gibi yapıların fırın içerisinde kapladığı alandan sonra geriye kalan, ahşap ambalaj malzemelerinin ısıl işlem fırını içerisine konulabildiği fırın hacmini,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ee) HT kamera sistemi: Isıl işlem fırının kapısını karşıdan görecek ve fırının içerisine konulacak ahşap ambalaj malzemelerin tamamını görüntüleyecek açıyla uygun bir yere monte edilmiş bir adet, dışarıda oluşacak olumsuz iklimsel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ff) Kabuğu soyulmuş ahşap: Üzerinde; uzunluğuna bakılmaksızın 3 cm’den daha az genişlikte veya 3 cm’den daha büyük genişlikte olup da 50 cm²’den daha az toplam yüzey alana sahip kabuk parçası bulunan ahşabı,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gg) Karantina şartı: Etraftan zararlı organizma bulaşmasının önlenmesine yönelik olarak kullanıcı, tedarikçi ve izin belgeli işletmenin sahip olduğu bu Yönetmelik hükümlerine ve ISPM 15 standardına uygun, ısıl işlem uygulaması ve işaretlemesi yapılmış ahşap ambalaj malzemeleri ile ısıl işlem uygulaması yapılmamış işaretsiz ahşap ambalaj malzemelerini bir arada bulundurmamak üzere alacağı tüm tedbirleri,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ğğ) Karekod: Isıl işlem uygulamasına ait verilerin Bakanlık veri tabanına kayıt olup parti numarası verildikten sonra Ek-21’de yer alan Karekod İçerisinde Depolanacak Bilgiler belgesinde belirtilen bilgilere erişilmesine ve bunların raporlanmasına olanak sağlayan iki boyutlu barkodu,</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hh) Karekodlu ısıl işlem çıktısı: İzin belgeli işletmelerce bu Yönetmelik hükümlerine uygun olarak ısıl işlem uygulaması yapılmış ve bilgisayar kontrollü otomasyon sistemine birer dakikalık sıcaklık verileri parti numarası verilerek kaydolmuş işlemin, ısıl işlem uygulamasının başlangıcından bitişine kadarki sıcaklık verilerinden sadece 56 °C ve üzeri sıcaklıkta kesintisiz en az otuz dakika kaldığı süreye ait olan beşer, onar, onbeşer veya yirmişer dakikalık değerleri bir sayfalık çıktıda gösteren, sağ üst köşesinde karekodu basılmış olarak Bakanlık veri tabanından alınan belgeyi,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ıı) Karekodlu ahşap ambalaj malzemesi: Ahşap ambalaj malzemesinin, bu Yönetmelik hükümlerine uygun olarak ısıl işlem uygulaması yapılması sonrasında Ek-1’de yer alan Ahşap Ambalaj Malzemeleri İle İlgili Onaylı Tedbirler ve ISPM 15 İşaretleme Esaslarına uygun olarak karekod ile işaretlenmesini,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ii) Kompozit ahşap ambalaj malzemesi: 2 nci maddenin ikinci fıkrasının (c) bendinde belirtilen kapsam dışı ahşap bileşenler ile kapsam dâhilindeki ahşap bileşenlerin birlikte kullanılmasıyla elde edilen monte haldeki ahşap ambalaj malzemesini,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jj) Kullanıcı: ISPM 15 standardına veya bu Yönetmelik hükümlerine uygun ısıl işlem uygulaması, ISPM 15 işaretlemesi ile izlenebilirlik işareti ve karekodu basılmış ahşap ambalaj malzemesi ihraç eden veya ihraç edilecek ürün beraberinde, ISPM 15 standardına veya bu Yönetmelik hükümlerine uygun ısıl işlem uygulaması, ISPM 15 işaretlemesi ile izlenebilirlik işareti ve karekodu basılmış ahşap ambalaj malzemesi kullanan işletmeleri,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kk) Kuru hava veya buhar yöntemi uygulanan ısıl işlem fırını (HT): Ahşap ambalaj malzemelerinin, kesintisiz en az otuz dakika süresince, ahşap kalınlığı orta noktası sıcaklığı dahil, asgari 56 °C’lik bir sıcaklık elde etmek üzere ısıtılmasına imkan sağlayan ısıtma sistemi ve bilgisayar kontrollü otomasyon sistemi ile birlikte kullanılabilen asgari 50 m³ hacme sahip ısıl işlem yapabilen konvansiyonel fırını,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ll) Mal: Ticari veya başka bir amaçla bir yerden bir yere nakledilen her türlü eşyayı,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mm) Monte ahşap ambalaj malzemesi: Ahşap ambalaj malzemesini oluşturan, her bir ahşap parçanın, birbiriyle birleştirilmesi sonrasında elde edilen; palet, sandık, kasa, kutu, kablo makarası ve bobin makarası gibi ürünleri,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nn) Monte ahşap ambalaj malzeme hacmi: Monte ahşap ambalaj malzemesinin eni, boyu ve yüksekliğine ait santimetre (cm) cinsinden değerlerin çarpımı sonucu elde edilen m³ olarak ifade edilen hacmi (en x boy x yükseklik = ……m³),</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oo) Müdür: Zirai karantina müdürünü,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öö) Müdürlük: Zirai karantina müdürlüğünü,</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pp) Onarım: Ahşap ambalaj malzemelerinde, en fazla üçte biri oranında parça yenilemesini,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rr) Otomatik çakım ve işaretleme hattı sistemi: Ahşap ambalaj malzemesi üretimi yapan, imalat safhaları arasında gerekecek seçme, dizme, döndürme, yerleştirme, birleştirme, çakma, ISPM 15 işaretlemesi ve benzeri işlemlerin yapılabildiği fabrika içi yürür bant veya otomatik sistemleri,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ss) Parti: Isıl işlem uygulaması yapılmak üzere, DH veya HT ısıl işlem fırını içerisine bir seferde konulan ahşap ambalaj malzemesinin tamamını,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şş) Parti numarası: Bu Yönetmelik hükümlerine uygun olarak ısıl işlem uygulaması yapılıp 56 °C ve üzeri sıcaklıkta kesintisiz en az otuz dakikalık süre tamamlandıktan sonra bilgisayarlı otomasyon sistemi tarafından otomatik olarak verilen ve Bakanlık veri tabanına kaydedilen rakamı,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tt) Serbest dolaşıma giren ürün: İthal ürün beraberinde ülkemiz gümrüklerinden resmi olarak giren ve ithal ürüne ait faturanın ekinde, ithal ürünle birlikte kullanılan ahşap ambalaj malzemesine ait ısıl işlem çıktısını taşıyan, IPPC’nin hazırlamış olduğu ISPM 15 standardına uygun özellikte olan, Ek-1’de yer alan Ahşap Ambalaj Malzemeleri İle İlgili Onaylı Tedbirler ve ISPM 15 İşaretleme Esaslarının üçüncü fıkrasında yer alan izlenebilirlik işareti ve dördüncü fıkrasında yer alan karekod uygulaması hariç diğer hükümlerine uygun olan ahşap ambalaj malzemesi,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uu) Tedarikçi: İhracatta kullanılmak üzere, bu Yönetmelik hükümlerine uygun, ısıl işlem uygulaması, ISPM 15 ve izlenebilirlik işaretlemesi ile karekodu basılmış ahşap ambalaj malzemesi ile ithal edilen veya serbest dolaşıma giren ISPM 15 standardına uygun ahşap ambalaj malzemelerini alıp satan işletmeleri,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üü) Tedarikçi kayıt belgesi: İhracatta ürün beraberinde kullanılan ISPM 15 standardına ve bu Yönetmelik hükümlerine uygun ahşap ambalaj malzemesini alıp satan tedarikçiler için il müdürlüğü ve müdürlükçe düzenlenen, Ek-15’te yer alan İhracatta Kullanılan Ahşap Ambalaj Malzemesi Tedarikçi Kayıt Belgesini,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vv) Tedarikçi kayıt defteri: Bu Yönetmelik hükümlerine uygun biçimde ısıl işlem uygulaması ve ISPM 15 işaretlemesi ile izlenebilirlik işareti ve karekodu yapılmış izin belgeli işletme veya başka bir tedarikçiden alınmış ahşap ambalaj malzemeleri ile ithal edilen veya serbest dolaşıma giren ISPM 15 standardına ve Ek-1’de yer alan Ahşap Ambalaj Malzemeleri ile İlgili Onaylı Tedbirler ve ISPM 15 İşaretleme Esaslarının üçüncü fıkrasında yer alan izlenebilirlik işareti ve dördüncü fıkrasında yer alan karekod uygulaması hariç diğer hükümlerine uygun ahşap ambalaj malzemelerinin alış bilgilerinin yazıldığı, alınan bu ahşap ambalaj malzemelerinin başka bir tedarikçiye veya kullanıcıya satışına ait bilgilerin tedarikçilerce tutulduğu, il müdürlüğü ve müdürlük döner sermaye işletmelerinden alınabilen defteri,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yy) Veri tabanı: Bakanlık tarafından oluşturulan, izin belgeli işletmelerce yapılan ısıl işlem uygulamalarına ait tüm işlemlerin ve verilerin elektronik ortamda kaydedildiği Bakanlığa ait dijital depolama alanını,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zz) Yeniden üretim: Ahşap ambalaj malzemelerinde, üçte birinden daha fazla oranda parça yenilemesini,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aaa) Zararlı organizma: Bitki veya bitkisel ürünlere zarar veren bitki, hayvan veya patojenik ajanların tür, streyn veya biyotiplerini,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bbb) Zararlı organizma ile mücadele: İhracatta kullanılacak ahşap ambalaj malzemelerin (ğ) ve (çç) bentleri ile serbest dolaşıma giren ürünlerin ISPM 15 standardında belirtilen HT, DH, MB ve SF tedbirlerine uygun olarak işlem gördüğünü,</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ifade eder.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İKİNCİ BÖLÜM</w:t>
            </w: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Tedarikçi Kayıt Belgesi</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Başvurusu ve İzin Belgeli İşletmelerin Taşıması Gereken Şartlar</w:t>
            </w:r>
          </w:p>
          <w:p w:rsidR="008D1EC9" w:rsidRDefault="008D1EC9" w:rsidP="008D1EC9">
            <w:pPr>
              <w:spacing w:after="0" w:line="240" w:lineRule="atLeast"/>
              <w:jc w:val="center"/>
              <w:rPr>
                <w:rFonts w:ascii="Times New Roman" w:eastAsia="Times New Roman" w:hAnsi="Times New Roman" w:cs="Times New Roman"/>
                <w:b/>
                <w:bCs/>
                <w:sz w:val="24"/>
                <w:szCs w:val="24"/>
                <w:lang w:eastAsia="tr-TR"/>
              </w:rPr>
            </w:pP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ve tedarikçi kayıt belgesi başvurusu</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5- </w:t>
            </w:r>
            <w:r w:rsidRPr="00100EB2">
              <w:rPr>
                <w:rFonts w:ascii="Times New Roman" w:eastAsia="Times New Roman" w:hAnsi="Times New Roman" w:cs="Times New Roman"/>
                <w:sz w:val="24"/>
                <w:szCs w:val="24"/>
                <w:lang w:eastAsia="tr-TR"/>
              </w:rPr>
              <w:t>(1) İzin belgesi almak isteyen işletmeler, üçüncü fıkrada belirtilen belgelerin, asılları veya belgeyi veren kurum onaylı ya da aslını görmek şartıyla, müdürlük veya il müdürlüğü onaylı suretleriyle birlikte; müdürlük bulunan illerde müdürlüğe, diğer illerde il müdürlüğüne müracaat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veya il müdürlüğünce yapılan inceleme sonucunda belgelerde yer alan bilgilerin birbiri ile uyumlu olduğunun tespit edilmesi halinde, işletmede izin belgesine esas denetim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Başvuru belgeleri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Ek-2/A’da yer alan başvuru dilekçesi.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Ek-3’te yer alan Isıl İşlem Fırını Teknik Özellikleri Belgesi.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Ek-4’te yer alan Isıl İşlem Operatörü İş Sözleşmesi, (Isıl işlem operatörünün, işletme sahibi veya ortağı olduğunu belgelendirmesi halinde, iş sözleşmesi aranmaz.).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Ek-5’te yer alan İzin Belgeli İşletmenin Isıl İşlem Fırını/Isıtma Sistemi/Kontrol Odasının İşletme İçerisinde Bulunduğu Yeri Gösterir Kroki.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Türkiye Ticaret Sicili Gazetesi veya Türkiye Esnaf ve Sanatkârlar Sicil Gazetesi.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başvurusunun, işletmenin merkezi veya şubesi için yapılması durumunda şu esaslar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belgesi, işletmenin ısıl işlem fırını kurduğu yerin adres ve unvan bilgilerine göre düzenlenir. İzin belgesi gerçek ve tüzel kişinin unvanına verilir. İşletmenin unvanı ve adresi aynı olmak şartıyla işletmenin hissedarlarının paylarını başkalarına devretmesi veya hissedarı olan ortaklarının aralarındaki pay devri sonrası pay dağılımının değişmesi izin belgesinin yenilenmesini gerektirmez. İzin belgesinin farklı unvana sahip bir işletmeye devredilmesi durumunda izin belgesinin yenilenmesi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İlk defa izin belgesi alacak işletmelerin, merkez veya şube olmak üzere hangisi için müracaat ettiğine bakılmaksızın, yeni bir ISPM 15 işaretleme numarası verilir. Başvuru merkez için yapılmış ise bütün başvuru belgeleri ve ISPM 15 kontrol görevlilerince düzenlenen tüm belgeler merkeze ait adres ve unvan bilgilerine göre olmak zorundadır. Başvurunun şube için yapılmış olması halinde başvuru belgelerinden, Türkiye Ticaret Sicili Gazetesi veya Türkiye Esnaf ve Sanatkârlar Sicil Gazetesinde merkez ve şube bilgisi olması ve diğer belgelerdeki bilgiler ile ISPM 15 kontrol görevlilerince düzenlenen tüm belgelerin şubeye ait adres ve unvan bilgilerine göre olması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bir işletmenin, izin belgesinde yazan unvan ve adresi merkeze ait bulunması halinde ve farklı bir adreste faaliyette bulunan şubesine yeni bir ısıl işlem fırını/fırınları kurulmuş olması şartıyla, şubede kurulan ısıl işlem fırınına, şube unvan ve adres bilgilerine göre yeni bir ISPM 15 işaretleme numarası verilebilir veya izin belgeli işletmenin talep etmesi halinde şubeye, merkeze ait izin belgesindeki ISPM 15 işaretleme numarası verilebilir. Merkeze ait ISPM 15 işaretleme numarasının şubeye de verilmesi durumunda, şubeye kurulan ısıl işlem fırını/fırınlarına merkezde bulunan ısıl işlem fırın sayısından sonra gelecek şekilde numara verilir. Düzenlenen izin belgesi şube unvan ve adres bilgilerine göre ISPM 15 işaretleme numarası ise merkeze ait olur. Merkez ve şubede farklı ısıl işlem operatörlerinin istihdam edilmesi zorunludur.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İzin belgesine sahip işletmenin, Türkiye Ticaret Sicili Gazetesi veya Türkiye Esnaf ve Sanatkârlar Sicil Gazetesinde belirtilen ortakları veya hissedarları aynı olmak şartıyla, bu ortak veya hissedarlar üzerine kayıtlı birden fazla farklı unvanda işletme veya şube olması ve izin belgeli işletme ile diğer işletmelerin sahibi olan kişiler arasında bir farklılık bulunmaması halinde; izin belgeli işletme faaliyetine diğer işletmelerden birine ait unvanıyla devam etmesi kaydıyla, bu </w:t>
            </w:r>
            <w:r w:rsidRPr="00100EB2">
              <w:rPr>
                <w:rFonts w:ascii="Times New Roman" w:eastAsia="Times New Roman" w:hAnsi="Times New Roman" w:cs="Times New Roman"/>
                <w:sz w:val="24"/>
                <w:szCs w:val="24"/>
                <w:lang w:eastAsia="tr-TR"/>
              </w:rPr>
              <w:lastRenderedPageBreak/>
              <w:t>durum devir işlemi olarak değil unvan değişikliği olarak değerlendirilerek belge yenileme işlemi yapılır. Yeni unvan ve adres bilgileri, izin belgesinde belirtilen, ısıl işlem fırının bulunduğu adres olacak şekilde Türkiye Ticaret Sicili Gazetesi veya Türkiye Esnaf ve Sanatkârlar Sicil Gazetesinde yayınlatıldıktan sonra unvan değişikliği için başvuru yapılır. İzin belgesine esas denetim yapılmadan belge yenilemesi yapılır. Yeni unvanla faaliyetine devam edilecek işletmenin, ısıl işlem fırınının bulunduğu yerde yerine farklı bir adreste devam etmesi ve ısıl işlem fırını bu adrese taşınması halinde izin belgesine esas denetim yapıldıktan sonra belge yenilemesi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Ticaret Bakanlığına bağlı gümrük sahaları ve serbest bölgelerde faaliyet gösteren işletmelerin; bu saha ve bölgelerde olmak şartıyla, ikinci bir kiralama alanında faaliyette bulunmak üzere izin belgesi alma talebi olması durumunda üçüncü fıkrada istenilen belgelerden, merkez ve şubeye ait Türkiye Ticaret Sicili Gazetesi veya Türkiye Esnaf ve Sanatkârlar Sicil Gazetesine ilave olarak kiralama alanına ait adresi gösteren Türkiye Ticaret Sicili Gazetesi veya Türkiye Esnaf ve Sanatkârlar Sicil Gazetesi yerine kiralanan alana ait kira sözleşmesi istenir.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izin belgesi yenileme işlemleri aşağıda belirtilen durumlarda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işletmenin, farklı bir adrese taşınması durumunda; ısıl işlem uygulaması ve ISPM 15 işaretlemesi ile izlenebilirlik işareti yapılabilmesi için, taşınma işlemi öncesi işletme tarafından müdürlük ya da il müdürlüğüne Ek-2/B’de yer alan başvuru dilekçesi ile müracaat edilmesi gerekir. Taşınma işlemi sonrasında üçüncü fıkradaki belgelerle birlikte, müdürlük veya il müdürlüğüne müracaat edilmesi ve izin belgesine esas denetim yapılması gerekir.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işletmenin, mevcut ısıl işlem fırınının, işletme içerisindeki yerinin, ısıl işlem fırınını besleyen ısıtma sisteminin veya bilgisayar kontrollü otomasyon sisteminin değişmesi durumunda; ısıl işlem fırını ve ISPM 15 işaretinin kullanılabilmesi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edilmesi ve izin belgesine esas denetim yapılması gerekir. Yenilenen ısıtma veya otomasyon sisteminin ya da ısıl işlem fırınının yeni yerinde kullanılabileceği onaylanıp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işletmenin, mevcut ısıl işlem fırınının, ısıl işlem fırınını besleyen ısıtma sisteminin veya bilgisayar kontrollü otomasyon sisteminin değişmesi veya sayısının artması durumunda aşağıdaki hükümler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Daha önceden onay almış ısıl işlem fırınının, ısıl işlem fırınını besleyen ısıtma sisteminin veya bilgisayar kontrollü otomasyon sisteminin değiştirilmiş olması halinde; değiştirilen ısıl işlem fırını, ısıtma sistemi veya bilgisayar kontrollü otomasyon sisteminin kullanılabilmesi ısıl işlem fırınında ısıl işlem uygulaması yapabilmesi ve ISPM 15 işaretini kullanabilmesi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etmesi ve izin belgesine esas denetim yapılması gerekir. Değiştirilen ısıl işlem fırını, ısıtma sistemi veya bilgisayar kontrollü otomasyon sisteminin kullanılabileceği onaylanıp izin belgesi il müdürlüğü veya müdürlükçe yenileninceye kadar söz konusu ısıl işlem fırınında, ısıl işlem uygulaması ve ISPM 15 işaretlemesi yapılamaz, yapıldığının tespiti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Daha önceden onay almış ısıl işlem fırınına ilave olarak yaptırılan ısıl işlem fırın veya fırınlarında ısıl işlem uygulaması yapabilmesi ve ISPM 15 işaretini kullanabilmesi için, Ek-2/B’de yer alan başvuru dilekçesi, Ek-3’te yer alan Isıl İşlem Fırını Teknik Özellikleri Belgesi ve </w:t>
            </w:r>
            <w:r w:rsidRPr="00100EB2">
              <w:rPr>
                <w:rFonts w:ascii="Times New Roman" w:eastAsia="Times New Roman" w:hAnsi="Times New Roman" w:cs="Times New Roman"/>
                <w:sz w:val="24"/>
                <w:szCs w:val="24"/>
                <w:lang w:eastAsia="tr-TR"/>
              </w:rPr>
              <w:lastRenderedPageBreak/>
              <w:t>Ek-5’te yer alan İzin Belgeli İşletmenin Isıl İşlem Fırını/Isıtma Sistemi/Kontrol Odasının İşletme İçerisinde Bulunduğu Yeri Gösterir Kroki ile müdürlük veya il müdürlüğüne müracaat etmesi ve izin belgesine esas denetim yapılması gerekir. Yeni ısıl işlem fırın veya fırınlarının kullanılabileceği onaylanıp izin belgesi il müdürlüğü veya müdürlükçe yenileninceye kadar ısıl işlem fırınlarında, ısıl işlem uygulaması ve ISPM 15 işaretlemesi yapılamaz, yapıldığının tespiti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Daha önceden onay almış ısıl işlem fırınına ilave olarak kurulan yeni ısıl işlem fırını veya fırınları il müdürlüğü veya müdürlükçe onaylanıncaya kadar izin belgeli işletme onaylanmış ısıl işlem fırınları kullanılmaya devam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işletmenin, işletmesi içerisine otomatik çakım ve işaretleme hattı sistemi kurdurması durumunda; izin belgesi yenileme başvurusunda bulunulması gerekir. Bu durumda, Ek-2/B’de yer alan başvuru dilekçesi, otomatik çakım ve işaretleme hattı sistemi kurulumuna ait fatura ile birlikte, en geç otuz gün içerisinde müdürlük veya il müdürlüğüne müracaat eder. ISPM 15 kontrol görevlilerince işletme içerisinde otomatik çakım ve işaretleme hattı sistemi tespit edilip, Ek-7’de yer alan Ahşap Ambalaj Malzemesi İşaretleme İzin Belgesine Esas Denetim Raporunda belirtilir. İzin belgesi il müdürlüğü veya müdürlükçe yenileninceye kadar, bu işletmede; ısıl işlem uygulaması sonrasında Ek-1’de yer alan Ahşap Ambalaj Malzemeleri ile İlgili Onaylı Tedbirler ve ISPM 15 İşaretleme Esaslarına göre ISPM 15 işaretlemesi yapılmaya devam edilir. İzin belgesi yenilenmesine müteakip ısıl işlem uygulaması öncesinde ISPM 15 işaretlemesi yapılabilir. İzin belgesi yenilenmeden ısıl işlem uygulaması öncesinde ISPM 15 işaretlemesi yapılamaz; yapıldığının tespiti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işletmenin, izin belgesinin herhangi bir işletme tarafından devralınmak istenmesi durumunda; devir işlemi öncesi işletme tarafından müdürlük veya il müdürlüğüne Ek-2/B’de yer alan başvuru dilekçesi ile müracaat etmesi gerekir. Devir işlemi sonrasında işletmeyi devralacak işletmenin, üçüncü fıkranın (b), (c), (ç) ve (d) bentlerindeki belgeler ve izin belgesi üzerindeki tüm hakların devredildiğine dair noter onaylı devir sözleşmesi ile birlikte, müdürlük veya il müdürlüğüne müracaat etmesi gerekir. Devretmek isteyen işletmede, devir sözleşmesinin yapıldığı tarihten itibaren, devralan işletmede ise izin belgesi il müdürlüğü veya müdürlükçe yenileninceye kadar ısıl işlem uygulaması ve ISPM 15 işaretlemesi yapılamaz; yapıldığının tespit edilmesi halinde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 yetkili kurum veya kuruluş tarafından yapılan numarataj çalışmaları nedeniyle adresinin değişmesi durumunda; değişikliği takip eden iki ay içerisinde Ek-2/B’de yer alan başvuru dilekçesi ile izin belgesi yenileme başvurusunda bulunur. Üçüncü fıkranın (c) ve (d) bentlerindeki belgeler ve ilgili kurum veya kuruluştan alınacak numarataj belgesi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unvanının değişmesi durumunda; değişikliği takip eden iki ay içerisinde Ek-2/B’de yer alan başvuru dilekçesi ile izin belgesi yenileme başvurusunda bulunur. Üçüncü fıkranın (b), (c) ve (d) bentlerindeki belgeler ve unvan değişikliğini gösteren Türkiye Ticaret Sicili Gazetesi veya Türkiye Esnaf ve Sanatkârlar Sicil Gazetesi örneği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 iptal edilen işletmelere ait ISPM 15 işaret numarası, iptal edilen izin belgesinde unvanı yazan işletme dışında başka işletmeye verilmez. İzin belgesi iptal edilen işletmenin, yeniden işaretleme izin belgesi almak istemesi durumunda Ek-2/C’de yer alan başvuru dilekçesi ile başvuruda bulunulması gerekir. Üçüncü fıkranın (b), (c), (ç) ve (d) bentlerindeki belgelerle birlikte, müdürlük veya il müdürlüğüne müracaat etmesi ve izin belgesine esas denetim yapılması gerekir. İşletmenin talep etmesi durumunda iptal edilen izin belgesindeki ISPM 15 işaret numarası tekrar verilebileceği gibi yeni bir ISPM 15 işaret numarası da verilebilir.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(7) Ek-8’de yer alan Ahşap Ambalaj Malzemesi İşaretleme İzin Belgesinde belirtilen ahşap ambalaj malzemesi işaretleme izin belgesini almak için ahşap ambalaj malzemesinin üretim </w:t>
            </w:r>
            <w:r w:rsidRPr="00100EB2">
              <w:rPr>
                <w:rFonts w:ascii="Times New Roman" w:eastAsia="Times New Roman" w:hAnsi="Times New Roman" w:cs="Times New Roman"/>
                <w:sz w:val="24"/>
                <w:szCs w:val="24"/>
                <w:lang w:eastAsia="tr-TR"/>
              </w:rPr>
              <w:lastRenderedPageBreak/>
              <w:t>aşamalarına ait imalat safhalarında kullanılan ham odun ürününün kesme, biçme, seçme, dizme, döndürme, yerleştirme, birleştirme, çakma gibi işlemleri için ihtiyaç duyulan makine ekipmanına sahip olmak, ahşap ambalaj malzemesi üreticisi olmak zorunlu değildir. Sadece DH ve HT ısıl işlem fırını kurulumu yapılarak da bu Yönetmelik hükümlerine uygun olarak ısıl işlem uygulaması ve ISPM 15 işaretlemesi yapmak üzere izin belgesi alınabilir.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Tedarikçi kayıt belgesi almak isteyen işletmeler, Ek-13’te yer alan İhracatta Kullanılan Ahşap Ambalaj Malzemesi Tedarikçi Kayıt Belgesi Başvuru ve Beyannamesi ve ekindeki belgelerin asılları veya belgeyi veren kurum onaylı ya da aslını görmek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Ek-13’te yer alan İhracatta Kullanılan Ahşap Ambalaj Malzemesi Tedarikçi Kayıt Belgesi Başvuru ve Beyannamesi ve ekinde yer alan bilgilerin doğru olduğunun tespit edilmesi halinde, işletme için Ek-14’te yer alan İhracatta Kullanılan Ahşap Ambalaj Malzemesi Tedarikçi Kayıt Belgesi Başvurusunda Bulunan İşletmede Yapılan Denetim Tutanağı düzenlenir. Başvuruları uygun görülen işletmelere il müdürlüğü veya müdürlükçe Ek-15’te yer alan İhracatta Kullanılan Ahşap Ambalaj Malzemesi Tedarikçi Kayıt Belgesi düzenlenir. İhracatta kullanılan ahşap ambalaj malzemesi tedarikçi kayıt belgesi alan firmaların, isim listesi ve iletişim bilgileri Genel Müdürlüğe gönderilir. Firmalara ait bilgiler Genel Müdürlükçe Bakanlık internet sitesinde yayımlanır. Dokuzuncu fıkrada belirtilen işletmeler hariç olmak üzere, il müdürlüğü veya müdürlükçe tedarikçi kayıt belgesi düzenlenmeyen işletmelerde, ihracatta kullanılan ahşap ambalaj malzemesi ticareti yapılamaz. Yapıldığının tespit edilmesi halinde,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İzin belgeli işletmelerden veya tedarikçilerden bu Yönetmelik hükümlerine uygun olarak ısıl işlem uygulaması ve işaretlemesi yapılmış veya ISPM 15 standardına uygun serbest dolaşımdan gelen ahşap ambalaj malzemelerini alarak, bu ahşap ambalaj malzemeleri üzerine kapsam dışı olan karton, mukavva veya plastik benzeri malzemeleri monte ederek kullanıcının ihraç ürününü koyabileceği hale getiren bu işletmelere ahşap ambalaj malzemesi tedarikçi kayıt belgesi düzenlenmez.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(10) Dokuzuncu fıkrada belirtilen adına tedarikçi kayıt belgesi düzenlenmeyen işletmeler, bu Yönetmelik hükümlerine uygun olarak ısıl işlem uygulaması ve işaretlemesi yapılmış karekodlu ısıl işlem çıktısı olan veya ISPM 15 standardına uygun serbest dolaşımdan gelen ahşap ambalaj malzemelerini, 8 inci ve 15 inci madde hükümlerine uygun olması ve fatura ekinde ısıl işlem çıktısı olmak koşuluyla alıp üzerine kapsam dışı malzemeleri monte ettikten sonra kullanıcılara satabilirler. Bu Yönetmelik hükümlerine uygun ihracatta kullanılan ahşap ambalaj malzemelerini alıp kapsam dışı malzeme monte etmeden doğrudan satamazlar. Kapsam dâhilinde olan malzemeleri kullanarak ilave veya onarım yapamaz. Isıl işlem uygulanmış ve ISPM 15 işaretlemesi yapılmış ürünleri kesip biçerek şeklini değiştiremezler. Aykırı işlem yapıldığının tespit edilmesi halinde,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Yurt içi kullanıma yönelik ahşap ambalaj malzemesi ticareti yapan işletmeler, Bakanlığa kayıt olmak üzere ahşap ambalaj malzemesi tedarikçi kayıt belgesi almak için müracaat edemez. Bakanlıkça, yurt içi kullanıma yönelik ahşap ambalaj malzemesi tedarikçi kayıt belgesi düzenlenmez.</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(12) Tedarikçi kayıt belgeli işletmenin adresinin değişmesi, başka işletmeye devredilmesi gibi durumlarda belge yenileme işlemleri sekizinci fıkrada belirtilen izin alma hükümlerine göre yapılır.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taşıması gerekli şartlar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6- </w:t>
            </w:r>
            <w:r w:rsidRPr="00100EB2">
              <w:rPr>
                <w:rFonts w:ascii="Times New Roman" w:eastAsia="Times New Roman" w:hAnsi="Times New Roman" w:cs="Times New Roman"/>
                <w:sz w:val="24"/>
                <w:szCs w:val="24"/>
                <w:lang w:eastAsia="tr-TR"/>
              </w:rPr>
              <w:t>(1) İzin belgeli işletmelerin taşıması gerekli genel şartlar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adresi belirtilen yerde bulunması zorunludur.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İşletmede, onaylanmış Ek-5’te yer alan İzin Belgeli İşletmenin Isıl İşlem Fırını/Isıtma Sistemi/Kontrol Odasının İşletme İçerisinde Bulunduğu Yeri Gösterir Krokide belirtilen yer, sayı ve özellikte ve 7 nci maddede belirtilen esaslara uygun şekilde ısıl işlem uygulaması yapabilir </w:t>
            </w:r>
            <w:r w:rsidRPr="00100EB2">
              <w:rPr>
                <w:rFonts w:ascii="Times New Roman" w:eastAsia="Times New Roman" w:hAnsi="Times New Roman" w:cs="Times New Roman"/>
                <w:sz w:val="24"/>
                <w:szCs w:val="24"/>
                <w:lang w:eastAsia="tr-TR"/>
              </w:rPr>
              <w:lastRenderedPageBreak/>
              <w:t>durumda olan ısıl işlem fırını ile doğru veri alımını sağlayan bilgisayar kontrollü otomasyon sistemi ve ısıl işlem fırınını besleyen ısıtma sistemi bulunması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yer alan bilgisayar kontrollü otomasyon sistemi;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uygulaması başlamadan önce; ısıl işlem uygulanacak ahşap ambalaj malzemesinin çeşidi, adet veya m³ cinsinden miktarı, ölçüsü ile fırın numarası girilmesine imkân veren,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 başladığında; uygulamanın yapıldığı işletme adı ve/veya unvanı, ısıl işlem uygulaması tarih ve saati ile ısıl işlem uygulamasına ilişkin birer dakikalık verileri otomatik olarak kaydeden,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Bu Yönetmelik hükümlerine uygun olarak ısıl işlem uygulaması tamamlanması sonrasında otomatik olarak parti numarası veren,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Parti numarası verilmesi sonrasında, ısıl işlem uygulamasına ait birer dakikalık çıktılarda; ısıl işlem tarihi, çeşidi, ölçüsü, miktarı, parti numarası ve fırın numarasına ait bilgileri bütün sayfaların üst bölümünde olacak şekilde veren,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uygulamasının başından sonuna kadar ahşap sıcaklık ölçerler ve ortam sıcaklık ölçerlerden alınan sıcaklık değerleri tam sayıdan sonra ondalık kısmını iki haneli olacak şekilde yuvarlamadan ondalık olarak gösteren,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HT/DH ısıl işlem uygulamasının, bu Yönetmelik hükümlerine uygun olarak tamamlanıp parti numarası verdikten, birer dakikalık sayısal verileri Bakanlık veri tabanına otomatik olarak kaydedildikten sonra HT ısıl işlem fırınları için 56 °C ve üzeri sıcaklıkta en az otuz dakika kaldığı süreye ait olan bir sayfalık karekodlu ısıl işlem çıktısını, DH ısıl işlem fırınları için, 60 °C ve üzeri sıcaklıkta en az bir dakika kaldığı süreye ait olan bir sayfalık karekodlu ısıl işlem çıktısını almaya imkân veren,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Kamera sistemi; HT ısıl işlem uygulaması başlamadan önce ısıl işlem fırınının boş olarak bir fotoğraf görüntüsü ve on saniyelik hareketli video görüntüsü ile ilgili partiye ait ahşap ambalaj malzemesinin tamamı ısıl işlem fırını içerisine konulduktan sonra kapılar kapatılmadan bir fotoğraf görüntüsü ve on saniyelik hareketli video görüntüsünü manuel olarak, bu Yönetmelik hükümlerine uygun olarak ısıl işlem uygulamasını tamamlayıp parti numarasını vermesi sonrasında ısıl işlem fırını kapılarının bir fotoğraf görüntüsü ve on saniyelik hareketli video görüntüsünü otomatik olarak, ısıl işlem fırınının kapılarının açılıp ısıl işlem gören ahşap ambalaj malzemelerinin ısıl işlem fırını içerisinden çıkartılmadan önce bir fotoğraf görüntüsü ve on saniyelik hareketli video görüntüsünü manuel veya otomatik olarak kaydeden; DH ısıl işlem uygulaması başlamadan önce yürür bant sisteminin giriş ve çıkışları kapatılmadan bir fotoğraf görüntüsü ve on saniyelik hareketli video görüntüsünü manuel olarak, giriş ve çıkışlar kapatılıp ısıl işlem uygulaması başladıktan bir dakika sonra bir fotoğraf görüntüsü ve on saniyelik hareketli video görüntüsü ve ısıl işlem uygulamasını bu Yönetmelik hükümlerine uygun olarak tamamlayıp parti numarasını vermesi sonrasında bir fotoğraf görüntüsü ve on saniyelik hareketli video görüntüsünü manuel veya otomatik kaydeden,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özellikte olmak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fırınında kullanılan sıcaklık ölçerler ve veri kayıt ekipmanlarının; izin belgesinin alınmasını takiben yılda en az bir defa, ilgili sıcaklık değerleri konusunda Türk Akreditasyon Kurumu tarafından akredite olan bir kalibrasyon laboratuvarında 56 °C değer için kalibre edilmesi gerekir. Sıcaklık ölçerler ve veri kayıt ekipmanlarına ait kalibrasyon sertifikaları, işletmede muhafaza edilmeli ve denetimlerde ISPM 15 kontrol görevlilerine gösterilmesi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fırınında kullanılan, sıcaklık ölçer ile veri kayıt ekipmanları arasında sıcaklık verilerini iletmek üzere bağlantı sağlayan kablolar, ilave kablo bağlantıları ile uzatılmış olamaz. Sıcaklık ölçer ve veri kayıt ekipmanlarının kalibrasyonunun yapıldığına dair bilgiler üzerinde bulunmak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İşletmede; bu Yönetmelikte belirtilen görevleri yapmak üzere, en az bir ısıl işlem operatörü istihdam edilmek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İşletmede; istihdam edilen ısıl işlem operatörünün, işletme sahibi veya ortağı olmaması durumunda, ısıl işlem operatörü ile yapılmış Ek-4’te yer alan Isıl İşlem Operatörü İş Sözleşmesinin güncel halde bulunması ve denetimlerde ISPM 15 kontrol görevlilerine gösterilmesi zorunludur.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(2) HT ısıl işlem fırını ile ısıl işlem uygulaması yapan izin belgeli işletmelerin taşıması gerekli özel şartlar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içinde veya dışında; ahşabın iç sıcaklığını sağlamak için yeterli hava akışını sağlayacak özellikte ve güçte, fan, vantilatör ve benzeri gerekli cihazların bulunması zorunludur.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 kaybını önlemek amacı ile ısıl işlem fırınının yalıtımının sağlanmış olması gereklidir.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 yapan izin belgeli işletmeler, kalınlığı 5 cm’yi aşan ahşap ambalaj malzemelerine ısıl işlem uygulaması yapılacak ısıl işlem fırınlarında; 2,45 GHz frekansındaki ısıtmada, ısıtmanın homojen dağılımının sağlanması amacı ile çift yönlü uygulama veya çoklu frekans yönlendiricisi kullanılmak zorundadır.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ÜÇÜNCÜ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İzlenebilirlik İşaretlemesi ve Karekod ile İşaretli ve Kullanılmış Ahşap Ambalaj Malzemelerine İlişkin Esaslar</w:t>
            </w:r>
          </w:p>
          <w:p w:rsidR="008D1EC9" w:rsidRPr="00100EB2" w:rsidRDefault="008D1EC9" w:rsidP="008D1EC9">
            <w:pPr>
              <w:spacing w:after="0" w:line="240" w:lineRule="atLeast"/>
              <w:rPr>
                <w:rFonts w:ascii="Times New Roman" w:eastAsia="Times New Roman" w:hAnsi="Times New Roman" w:cs="Times New Roman"/>
                <w:b/>
                <w:bCs/>
                <w:sz w:val="24"/>
                <w:szCs w:val="24"/>
                <w:lang w:eastAsia="tr-TR"/>
              </w:rPr>
            </w:pPr>
          </w:p>
          <w:p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ve izlenebilirlik işaretlemesi ile karekoda ilişkin esaslar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7- </w:t>
            </w:r>
            <w:r w:rsidRPr="00100EB2">
              <w:rPr>
                <w:rFonts w:ascii="Times New Roman" w:eastAsia="Times New Roman" w:hAnsi="Times New Roman" w:cs="Times New Roman"/>
                <w:sz w:val="24"/>
                <w:szCs w:val="24"/>
                <w:lang w:eastAsia="tr-TR"/>
              </w:rPr>
              <w:t>(1) Isıl işlem uygulaması, ISPM 15 ve izlenebilirlik işaretlemesi ile karekod basılmasına ilişkin genel esaslar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ISPM 15 işaretlemesi, izlenebilirlik işareti ile karekod basılması işlemi ISPM 15 işaretleme izni askıya alınmamış durumdaki izin belgeli işletmelerde, istihdam edilen ısıl işlem operatörünce, bu maddede ve Ek-1’de yer alan Ahşap Ambalaj Malzemeleri ile İlgili Onaylı Tedbirler ve ISPM 15 İşaretleme Esaslarına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 izin belgesinde belirtilen adresinde bulunan, onaylı ısıl işlem fırın veya fırınlarında yapılan ısıl işlem uygulamasından sonra, izin verilen işaret numarası ile yapılır. Isıl işlem uygulaması yapılmamış ahşap ambalaj malzemesine, ISPM 15 işaretlemesi yapılamaz. Ancak izin belgeli işletmede otomatik çakım ve işaretleme hattı sistemi veya işaretleme sisteminin mevcut olması halinde; aşağıda belirtilen şartları sağlayan işletmelerde, ahşap ambalaj malzemesine ısıl işlem uygulaması öncesinde, ISPM 15 işaretlemesi yapılabilir: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Bir işletmede otomatik çakım ve işaretleme hattının bulunması halinde, bu durumun Ek-7’de yer alan Ahşap Ambalaj Malzemesi İşaretleme İzin Belgesine Esas Denetim Raporunda belirtilmesi gereklidir. Aksi halde ısıl işlem uygulaması öncesinde ISPM 15 işaretlemesi yapılamaz.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Otomatik çakım ve işaretleme hattı sistemi ile üretilmiş veya işaretleme sistemi bulunan işletmelerde ambalaj malzemelerine, ilk önce ISPM 15 işaretlemesi yapılır. Isıl işlem uygulaması bu Yönetmelik hükümlerine uygun biçimde tamamlanarak ısıl işlem uygulamasına ait veriler Bakanlık veri tabanına kaydolduktan ve bilgisayar otomasyon sisteminde parti numarası verildikten sonra izlenebilirlik işareti ve karekod basım işlemi yapılır. Ahşap ambalaj malzemeleri, izlenebilirlik işareti ile işaretlenmeden ve karekod basılmadan izin belgeli işletmenin dışına çıkarılamaz.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Otomatik çakım ve işaretleme hattı sistemi veya işaretleme sistemi çalışmayan, kullanılmayan veya arızalı olan işletmelerde ısıl işlem uygulaması öncesinde ISPM 15 işaretlemesi yapılamaz.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aldıktan sonra işletmesi içerisine otomatik çakım ve işaretleme hattı sistemi veya işaretleme sistemi kurduran işletmeler, izin belgesi yenilenmeden ısıl işlem uygulaması öncesinde ISPM 15 işaretlemesi yapamaz.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operatörü, otomatik çakım ve işaretleme hattı sistemi veya işaretleme sistemi ile yapılan ISPM 15 işaretlemesinin, Ek-1’de yer alan Ahşap Ambalaj Malzemeleri ile İlgili Onaylı Tedbirler ve ISPM 15 İşaretleme Esaslarına uygun olarak yapılıp yapılmadığından sorumludur.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Ahşap ambalaj malzemelerine ısıl işlem uygulaması öncesinde izlenebilirlik işareti ve karekod basımı yapılamaz.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Isıl işlem uygulaması, ISPM 15 işaretlemesi, izlenebilirlik işareti ve karekod basımı, montajı yapılmış ya da montaja uygun olarak kesilmiş demonte haldeki ahşap ambalaj malzemesi </w:t>
            </w:r>
            <w:r w:rsidRPr="00100EB2">
              <w:rPr>
                <w:rFonts w:ascii="Times New Roman" w:eastAsia="Times New Roman" w:hAnsi="Times New Roman" w:cs="Times New Roman"/>
                <w:sz w:val="24"/>
                <w:szCs w:val="24"/>
                <w:lang w:eastAsia="tr-TR"/>
              </w:rPr>
              <w:lastRenderedPageBreak/>
              <w:t>ve parçalarına yapılır. Demonte halde ısıl işlem uygulaması ve işaretlemesi yapılacak ahşap ambalaj malzemesi ve parçalarında aşağıda belirtilen esaslara uyulur: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Montaj işlemi, ısıl işlem uygulamasını yapan izin belgeli işletmede veya kullanıcı firmada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Montaj işleminin izin belgeli işletmede yapılacak olması halinde, ISPM 15 işaretlemesi ile izlenebilirlik işaretlemesi ve karekod basımı montaj işleminden sonra işletmenin adresinde yapılır. Montaj işleminin kullanıcı firmada yapılması halinde, ISPM 15 işaretlemesi izin belgeli işletmede her bir parçaya ayrı ayrı işlem uygulanır. Montaj işlemi tamamlandıktan sonra izlenebilirlik işareti ve karekod basımı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Montaj işlemi sırasında, ısıl işlem uygulaması ve ISPM 15 işaretlemesi yapılmamış herhangi bir ahşap malzeme kullanılamaz.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işletmelerce kullanıcılara montajı tamamlanmış olarak teslim edilen ahşap ambalaj malzemelerine, kullanıcılar tarafından kapsam dâhilinde olan ahşap parça ilavesi yapılamaz.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Herhangi bir kompozit ahşap ambalaj malzemesinin, ISPM 15 izlenebilirlik işaretlemesi ve karekod basımı aşağıdaki esaslara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Kompozit ahşap ambalaj malzemesi üzerindeki ISPM 15 izlenebilirlik işareti ve karekod Ek-1’de yer alan Ahşap Ambalaj Malzemeleri ile İlgili Onaylı Tedbirler ve ISPM 15 İşaretleme Esaslarına uygun olarak okunabilir büyüklükte olmak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ISPM 15 izlenebilirlik işareti ve karekod basım işi, okunabilir büyüklük şartını sağlayan, yeterli işaretleme ve basım alanı bulunması halinde, kompozit ahşap ambalaj malzemesinin kapsam dâhilinde olan ahşap parçası üzerine Ek-1’de yer alan Ahşap Ambalaj Malzemeleri ile İlgili Onaylı Tedbirler ve ISPM 15 İşaretleme Esaslarına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Kompozit ahşap ambalaj malzemesinin kapsam dâhilinde olan ahşap parçaları üzerinde yeterli büyükte işaretleme ve basım alanı bulunmaması halinde, işaretleme, okunabilir büyüklük şartını sağlayan kapsam dışı olan parça üzerine Ek-1’de yer alan Ahşap Ambalaj Malzemeleri ile İlgili Onaylı Tedbirler ve ISPM 15 İşaretleme Esaslarına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Bir işletmede izin belgesinde belirtilen adreste, aynı veya farklı bilgisayar kontrollü otomasyon sistemine sahip birden fazla ısıl işlem fırını olması halinde, tüm ısıl işlem fırınları için aynı ISPM 15 işareti kullanılır. İzin belgeli işletmedeki onaylanmış ısıl işlem fırınına yeni ısıl işlem fırını ilave edilmesi durumunda, her bir ısıl işlem fırını ayrı ayrı değerlendirilir. Yapılan ısıl işlem uygulamalarına ait her bir fırın ve bilgisayar kontrollü otomasyon sistemi için ayrı bir ISPM 15 kayıt defteri tutulur. Ahşap ambalaj malzemeleri ısıl işlem uygulaması tamamlandıktan sonra; önce ISPM 15 işaret numarasının sonra izlenebilirlik işareti ve karekod basımının ya da ISPM 15 işareti, izlenebilirlik işareti ve karekodun aynı anda olacak şekilde yapılması zorunludur.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 ISPM 15 işaretlemesi, izlenebilirlik işareti ve karekod basımı zararlı organizmaların galerileri ve izlerinin bulunmadığı, kabuğu soyulmuş ahşaptan üretilen ahşap ambalaj malzemelerine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uygulamasından önce, fırın içerisinde bulunan sıcaklık ölçerler ve veri kayıt ekipmanları kontrol edilerek düzenli çalışmaları sağlanır.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Her ısıl işlem uygulaması başlamadan önce, bilgisayar kontrollü otomasyon sistemine yapılacak ısıl işlem uygulamasının fırın numarası, partide yer alacak ahşap ambalaj malzemesinin çeşidi ve ölçüleri; montajlı halde ısıl işlem uygulananlar için adet ve demonte halde ısıl işlem uygulananlar için m³ cinsinden miktarı girilir.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Bilgisayar kontrollü otomasyon sistemine; ısıl işlem uygulaması yapılmadığı halde yapılmış gibi sayısal veriler girilemez, kamera sistemi görüntüsü ilave edilemez, ısıl işlem uygulamasına ait kayıtlarda değişiklik yapılamaz veya herhangi bir şekilde dışarıdan müdahalede bulunulamaz.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Bir partideki ahşap ambalaj malzemesi miktarı, demonte veya monte ahşap ambalaj malzemesi olarak, ısıl işlem uygulaması yapılabilir fırın hacminin alacağı miktardan fazla olamaz. Isıl işlem uygulaması yapılabilir fırın hacmi ÷ demonte veya monte ahşap ambalaj malzemesi hacmi ≥ 1 olmalıdır.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ı) Isıl işlem uygulaması, ISPM 15 işaretlemesi, izlenebilirlik işareti ve karekod basımı yapılan ahşap ambalaj malzemelerinin, izin belgeli işletme tarafından başka bir yere sevkiyatının </w:t>
            </w:r>
            <w:r w:rsidRPr="00100EB2">
              <w:rPr>
                <w:rFonts w:ascii="Times New Roman" w:eastAsia="Times New Roman" w:hAnsi="Times New Roman" w:cs="Times New Roman"/>
                <w:sz w:val="24"/>
                <w:szCs w:val="24"/>
                <w:lang w:eastAsia="tr-TR"/>
              </w:rPr>
              <w:lastRenderedPageBreak/>
              <w:t>yapılması durumunda, izin belgeli işletme tarafından düzenlenen sevk irsaliyesi ve/veya fatura üzerine açıklama olarak sevk edilen ahşap ambalaj malzemesinin parti numarası, fırın numarası, ısıl işlem tarihi, çeşidi, ölçüleri, miktarı yazılır ve ekine karekodlu ısıl işlem çıktısı konulur. Bu belgelerin işletmede kalan nüshaları iki yıl süre ile muhafaza edilerek denetim sırasında ISPM 15 kontrol görevlilerine sunulur.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Sevk irsaliyesi ve/veya faturalara yazılan herhangi bir partideki toplam ahşap ambalaj malzemesi miktarı ısıl işlem bilgisayar çıktılarında belirtilen miktardan fazla olamaz. İşletmede yapılan ısıl işlem uygulamalarının kayıtlarının geriye dönük olarak incelenebilmesi için her işletmede her bir ısıl işlem fırını için ayrı bir ISPM 15 kayıt defteri tutulur.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 ISPM 15 işaretlemesi, izlenebilirlik işareti ve karekod basımı yapılarak satışı yapılan ahşap ambalaj malzemelerinin, ısıl işlem uygulaması yapılmadan satılan ahşap ambalaj malzemeleri ile birlikte aynı sevk irsaliyesi ve/veya fatura ile satışının yapılması durumunda, ısıl işlem uygulaması yapılmış ahşap ambalaj malzemelerinin karşısına ısıl işlemli ibaresi yazılır.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Bir yıl veya daha fazla süre ısıl işlem uygulaması yapmayan izin belgeli işletmelerde ISPM 15 kontrol görevlilerince, işletmede izin belgesine esas denetim yapılarak uygun bulununcaya kadar ısıl işlem uygulaması, ISPM 15 işaretlemesi, izlenebilirlik işareti ve karekod basımı yapılamaz. Bir yıl veya daha fazla süre ısıl işlem uygulaması yapmayan izin belgeli işletmelerin faaliyeti askıya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Isıl işlem uygulaması, ISPM 15 işaretlemesi, izlenebilirlik işareti ve karekod basımı yapılmış ahşap ambalaj malzemesi, sevkiyata kadar karantina şartını sağlayacak şekilde muhafaza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 İzin belgeli işletmede yapılan denetimlerde; ısıl işlem uygulaması, ISPM 15 işaretlemesi, izlenebilirlik işareti ve karekod basımı yapılmış ahşap ambalaj malzemelerinde, zararlı organizma, galeri ve izleri bulunamaz. İhtiyaç duyulması halinde, ISPM 15 işaretlemesi, izlenebilirlik işareti ve karekod basımı yapılmış ahşap ambalaj malzemelerinden numune alınarak zararlı organizma analizi yaptırılır.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HT ısıl işlem fırını ile ısıl işlem uygulamasına ilişkin özel esaslar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yapılacak ahşap ambalaj malzemesi, ısıl işlem fırını içerisine, hava akışını engellemeyecek şekilde istiflenir. Hava akışını engelleyecek özellikteki ahşap ambalaj malzemeleri arasına istif çıtası konularak hava akışı sağlanır.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uygulamasından önce ahşap sıcaklık ölçerler; ısıl işlem testinde tespit edilen, ısıl işlem fırınının en geç ısınan dört farklı bölümündeki ahşap ambalaj malzemesinin en kalın yerine ya da en kalın bölgeyi temsil edecek aynı özellikteki malzemeye ve çekirdek sıcaklığını ölçecek derinliğine, merkezine yerleştirilir. Isıl işlem uygulamasında, fırın sıcaklığının ölçülebilmesi için en az iki adet ortam sıcaklık ölçer kullanılır.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Çivi boyunca gerçekleşecek ısı transferi, ahşap sıcaklık ölçerin kaydetmekte olduğu sıcaklığın doğruluğunu bozduğundan, çivilerin yakınına ahşap sıcaklık ölçer yerleştirilmez.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malzemelerinde açılan deliklere yerleştirilen sıcaklık ölçerler; yerleştirildiği ahşap ambalaj malzemeleri ters çevrildiğinde düşmeyecek sıkılıkta olmak zorundadır. Ahşap ambalaj malzemelerinde açılan deliklerden ısı yayılımı ve geçişini önlemek amacı ile sıcaklık ölçerlerin arka kısımları, uygun yalıtkan bir malzeme ile kapatılır veya dolgu malzemesi gerektirmeyen kapaklı sıcaklık ölçerler kullanılır.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Her ısıl işlem uygulamasında, her bir ahşap ve ortam sıcaklık ölçerden alınan değerler; başlangıç sıcaklık değerlerinden itibaren, kesintisiz en az otuz dakika süre ile 56 °C veya üzeri ahşap kalınlığı orta noktası sıcaklığının elde edildiği zamana kadar, birer dakikalık aralarla bilgisayar kontrollü otomasyon sisteminde izlenir.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uygulamasında ortam sıcaklık ölçerlerden alınan değer, ahşap sıcaklık ölçerlerden alınan değerden yüksek olduğu andan itibaren, ısıl işlem uygulaması sonuna kadar ahşap sıcaklık ölçerlerden alınan değerler, ortam sıcaklık ölçerlerden alınan değerlerden yüksek olamaz.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 her bir ahşap sıcaklık ölçerden; herhangi bir dakikada alınan değerler ile bir dakika öncesindeki değerler arasındaki fark, 5 ºC’den fazla olamaz.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g) Yapılan her ısıl işlem uygulamasından sonra, ısıl işlem uygulamasına ait bilgisayar kayıtlarında; ilgili partiye ait kesintisiz en az otuz dakika süre ile 56 °C veya üzeri, ahşap kalınlığı orta noktası sıcaklığının elde edildiğini gösterecek şekildeki birer dakikalık veriler otomatik olarak Bakanlık veri tabanına kaydedilir. Isıl işlem uygulamasının başlangıcından bitişine kadarki birer dakikalık sıcaklık verilerinden sadece 56 °C ve üzeri sıcaklıkta kesintisiz en az otuz dakika kaldığı süreye ait olan bir sayfalık karekodlu ısıl işlem çıktısından Bakanlık veri tabanından iki nüsha alınır ve ısıl işlem operatörünün ıslak imzası ile onaylanır. 56 °C ve üzeri sıcaklıkta kesintisiz en az otuz dakika kaldığı süreye ait olan bir sayfalık karekodlu ısıl işlem çıktısının bir nüshası işletmede iki yıl saklanarak denetimler sırasında ISPM 15 kontrol görevlilerine sunulur. Karekodlu ısıl işlem çıktısının diğer nüshası satış yapılan kullanıcı veya tedarikçiye sevk irsaliyesi ve/veya fatura ile birlikte verilir. Bilgisayar kontrollü otomasyon sistemindeki kamera sistemi görüntüsü dâhil tüm kayıtlı bilgiler de en az iki yıl süre ile işletmede muhafaza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İlgili partiye ait ahşap ambalaj malzemesinin tamamının tek seferde değil, parça parça satılması halinde, izin belgeli işletmece aşağıdaki esaslar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İlgili partiye ait karekodlu ısıl işlem çıktısı, ahşap ambalaj malzemesi çeşidi, miktarı ve ölçüsü değiştirilmeden, ısıl işlem görmüş ahşap ambalaj malzemesinin tamamına ait tüm bilgileri gösterir şekilde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Satışa ait sevk irsaliyesi ve/veya faturada yazan miktar, ilgili partiye ait karekodlu ısıl işlem çıktısı üzerindeki miktardan az ise karekodlu ısıl işlem çıktısı üzerindeki bilgiler, sevk irsaliyesi ve/veya faturadaki satış miktar bilgilerine göre düzenlenemez.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Satışa ait düzenlenen sevk irsaliyesi ve/veya fatura ekine aynı partiye ait birden fazla karekodlu ısıl işlem çıktısı konulamaz.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Isıl işlem fırınına ahşap ambalaj malzemeleri konulup kapıları kapatılıp ısıl işlem fırını ısıtılmaya başladığı süreden itibaren ortam ve ahşap sıcaklık ölçerlerden alınan sıcaklık değerlerinin Bakanlık veri tabanına kaydedilmesi zorunludur. Isıl işlem fırını ısıtılmaya başladığı süreden sonra ön ısıtma işlemi veya başka isimler ile isimlendirilen ısıtma işlemlerine ait sıcaklık değerlerinin tamamının Bakanlık veri tabanına kaydolması esastır.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Isıl işlem uygulaması devam ederken elektrik kesintisi, ısıtma sistemi, fanlardan kaynaklanan arızalar veya diğer beklenmeyen nedenler ile ısıl işlemin kesintiye uğraması ve ısıl işleme kesintinin bittiği süreden itibaren devam edilebilmesi durumunda; ısıl işlemin kesintiye uğradığı süreden, kesintinin kalktığı süreye kadar olan zaman dilimindeki değerlendirmelerde, (d), (e) ve (f) bentlerine uygunluk aranmaz ve ısıl işlem uygulamasına kesintinin bittiği süreden itibaren devam edilebilir. Bu şekilde; ısıl işleme devam edilmesi durumunda (d), (e) ve (f) bentlerine uygunluğun tekrar sağlandığı süre ısıl işlem uygulamasının başlangıç noktası kabul edilir. Bu başlangıç noktasından itibaren ikinci fıkra hükümlerine uygun olması ve ahşap sıcaklık ölçerlerden alınan 56 °C veya üzerindeki ahşap kalınlığı orta noktası sıcaklığının elde edildiği süreden itibaren kesintisiz en az otuz dakikalık sürenin sağlanması koşulu ile ısıl işlem uygulaması geçerli kabul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İzin belgesine esas denetimde belirlenen ısıl işlem fırının en geç ısınan dört noktası ve ortam sıcaklık ölçerlerden birer dakikalık sürelerle alınan değerlerden, ısıl işlem uygulamasının herhangi bir süre aralığında alınan sıcaklık değerlerinin, ardışık olarak üç dakika boyunca aynı olması halinde ısıl işlem uygulamasının geçersiz olduğu kabul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uygulamasına ait ortam ve ahşap sıcaklık ölçerlerden alınan sayısal sıcaklık değerlerinin tam sayıdan sonraki kısmı ondalık olarak gösterilmek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uygulamasına ilişkin özel esaslar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Kalınlığı 20 cm’yi geçmeyen ahşap ambalaj malzemelerinde uygulanılır ve uygulamada ahşap yüzey sıcaklığı dâhil en fazla otuz dakika içerisinde 60 °C veya daha yüksek sıcaklıklara ulaşılır.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sıcaklık ölçerler, doğru verileri elde edebilecek şekilde ahşap yüzeyine yerleştirilir.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Her ısıl işlem uygulaması; ısıl işlem testinde tespit edilen ısıl işlem fırınının en yavaş ısınan bölümündeki ahşap yüzeyine yerleştirilmiş olan dört adet ahşap sıcaklık ölçer ve ısıl işlem fırınının ön ve arka kısmındaki en yoğun ahşap parçasının çekirdeğine yerleştirilmiş olan iki adet ahşap sıcaklık ölçer ile sürekli izlenir.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ç) Her ısıl işlem uygulamasında, her bir ahşap ölçerden alınan değerlerin değişimi; başlangıç sıcaklık değerlerinden itibaren, bir dakika süre ile 60 °C veya üzeri ahşap yüzey sıcaklığının elde edildiği zamana kadar, birer dakikalık aralıklarla bilgisayar kayıtlarında görülür.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uygulaması sırasında; ahşabın yüzey sıcaklıklarını ölçen ahşap sıcaklık ölçerlerden alınan değerler; ahşabın çekirdek sıcaklıklarını ölçen ahşap sıcaklık ölçerlerden alınan değerlerden yüksek olamaz.</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Yapılan her ısıl işlem uygulamasından sonra, yapılan ısıl işlem uygulamasına ait bilgisayar kayıtlarında; ilgili partiye ait kesintisiz bir dakika süre ile 60 °C veya üzeri ahşap yüzey sıcaklığının elde edildiği zamana kadar, birer dakikalık aralıklarla Bakanlık veri tabanı sistemi kayıtlarında görülür. Denetimlerde bir dakikalık sayısal verilere ait kayıtlar ISPM 15 kontrol görevlerine gösterilir. Isıl işlem uygulamasının başlangıcından bitişine kadarki birer dakikalık sıcaklık verilerinden sadece 60 °C ve üzeri sıcaklıkta en az bir dakika kaldığı süreye ait olan bir sayfalık karekodlu ısıl işlem çıktısından Bakanlık veri tabanından iki nüsha alınır. 60 °C ve üzeri sıcaklıkta en az bir dakika kaldığı süreye ait olan bir sayfalık karekodlu ısıl işlem çıktısının bir nüshası işletmede iki yıl saklanarak denetimler sırasında ISPM 15 kontrol görevlilerine sunulur. 60 °C ve üzeri sıcaklıkta en az bir dakika kaldığı süreye ait olan bir sayfalık karekodlu ısıl işlem çıktısının diğer nüshası satış yapılan kullanıcı veya tedarikçiye sevk irsaliyesi ve/veya fatura ile birlikte verilir. Bilgisayar kontrollü otomasyon sistemindeki kamera sistemi görüntüsü dâhil tüm kayıtlı bilgiler de en az iki yıl süre ile muhafaza edilir.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İşaretli ve kullanılmış ahşap ambalaj malzemelerine ilişkin esaslar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8- </w:t>
            </w:r>
            <w:r w:rsidRPr="00100EB2">
              <w:rPr>
                <w:rFonts w:ascii="Times New Roman" w:eastAsia="Times New Roman" w:hAnsi="Times New Roman" w:cs="Times New Roman"/>
                <w:sz w:val="24"/>
                <w:szCs w:val="24"/>
                <w:lang w:eastAsia="tr-TR"/>
              </w:rPr>
              <w:t>(1) Serbest dolaşıma giren, ısıl işlem uygulaması ve ISPM 15 işaretlemesi yapılmış ahşap ambalaj malzemesi onarım veya yeniden üretim işlemi yapılmamış ve karantina şartlarını taşıyan koşullarda muhafaza edilmiş, üzerinde zararlı organizma galeri ve izleri olmayan ISPM 15 işaretlemesi okunabilen ve ithal ürün beraberinde geldiğine dair fatura ve ekinde ısıl işlem çıktısı olan ahşap ambalaj malzemeleri yeniden ısıl işlem uygulaması ve ISPM 15 işaretlemesi yapılmadan, ihraç edilecek bir mal ile birlikte kullanılabilir.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giren ahşap ambalaj malzemelerinin tekrar ihracatta ürün beraberinde kullanılabilmesi için kullanıcılar ve tedarikçiler tarafından aşağıdaki esaslara uyulur: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Aynı zamanda ithalatçı olan kullanıcılar, ithal ettikleri ürün beraberinde serbest dolaşıma giren ahşap ambalaj malzemelerini, ithal ettikleri ürüne ait faturanın ekinde ürün beraberindeki ahşap ambalaj malzemesine ait ısıl işlem çıktısı olması, ISPM 15 standardına ve Ek-1’de yer alan Ahşap Ambalaj Malzemeleri ile İlgili Onaylı Tedbirler ve ISPM 15 İşaretleme Esaslarının üçüncü fıkrasında yer alan izlenebilirlik işaretlemesi ve dördüncü fıkrasında yer alan karekod uygulaması hariç diğer hükümlerine uygun olması şartıyla herhangi bir işleme gerek olmaksızın, tekrar kendisinin yapacağı ihracat işleminde kullanabilir. İthal ürün beraberinde gelen ahşap ambalaj malzemesine ait ısıl işlem çıktıları beş yıl süreyle saklanır. Denetimlerde ISPM 15 kontrol görevlilerine esas ürün faturası ve ekindeki ısıl işlem çıktısı ile birlikte gösterilir.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Tedarikçiler tarafından aşağıdaki esaslara uyulur: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Serbest dolaşıma giren ahşap ambalaj malzemelerini tekrar ihracatta kullanmak üzere Ek-1’in üçüncü fıkrasında yer alan izlenebilirlik işaretlemesi ve dördüncü fıkrasında yer alan karekod uygulaması hariç diğer şartları sağlaması ve bu serbest dolaşıma giren ahşap ambalaj malzemelerini satın aldığına dair faturasının ve satın aldığı kullanıcı veya tedarikçinin kesmiş olduğu faturanın ekinde bu ürünlere ait ısıl işlem çıktısının olması koşuluyla almış olduğu bu ürünleri kullanıcılara veya başka bir tedarikçiye satabilir. Satış işlemine ait bilgiler tedarikçi kayıt defterine kaydedilir. İthalatçı tarafından tedarikçiye bedelsiz olarak verilen, tedarikçi adına düzenlenmiş alış faturası olmayan ahşap ambalaj malzemeleri, tekrar ihracatta kullanılmak üzere satılamaz.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girerek ülkemize gelmeyen, ürün beraberi olmayan, doğrudan ahşap ambalaj malzemesi olarak bitki sağlık sertifikası ile ithal edilen ahşap ambalaj malzemesinin başka bir tedarikçi veya kullanıcıya satılabilmesi için fatura ekine bitki sağlık sertifikasının onaylı suretinin konulması gerekir. Tedarikçi, bitki sağlık sertifikasında belirtilen ahşap ambalaj malzemeleri miktarından fazla satış yapamaz. Söz konusu satış işlemine ait bilgiler tedarikçi kayıt defterine kaydedilir.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3) Üzerinde yabancı ülkelere ait ISPM 15 işareti bulunan, serbest dolaşıma giren ve belgelendirilemeyenler ile izin belgeli işletmelerce ISPM 15 işareti, izlenebilirlik işaretlemesi ve karekodu basılmış fakat bu ahşap ambalaj malzemelerine ait karekodlu ısıl işlem çıktısı olmayan ahşap ambalaj malzemeleri sadece yurt içinde kullanılır. Yurt içinde kullanılmak üzere satışı yapılan bu ahşap ambalaj malzemelerinin satış faturası üzerine “ihracatta kullanılamaz” ibaresi yazılır. Tedarikçiler tarafından fatura üzerine “ihracatta kullanılamaz” ibaresi yazılmadan satışının yapılması durumunda,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Alış faturası üzerinde ihracatta kullanılamaz ibaresi olmasına rağmen, kullanıcılar tarafından ihracatta kullanıldığının tespit edilmesi durumunda, kullanıcının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Serbest dolaşıma giren ve üzerindeki ISPM 15 işaret numarasına ait ülkenin ısıl işlem çıktısı olmayan ahşap ambalaj malzemeleri ile izin belgeli işletmelerce ISPM 15 işareti izlenebilirlik işaretlemesi ve karekod basılmış ahşap ambalaj malzemelerinin karekodlu ısıl işlem çıktısı yok ise bu tür ahşap ambalaj malzemelerine sahip olan tedarikçi ve kullanıcılar; sahibi oldukları ahşap ambalaj malzemelerini, izin belgeli işletmelerden ısıl işlem uygulama hizmeti alarak, bu Yönetmelik hükümlerine uygun hale getirmesi şartıyla tekrar ihracat işlemlerinde kullanabilir, satışını yapabilir.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Serbest dolaşıma giren ahşap ambalaj malzemeleri ile ISPM 15 işaretlemesi yapılmış ahşap ambalaj malzemesinin, onarım ve yeniden üretim işlemlerinde uyulması gerekli esaslar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Onarım ve yeniden üretim işlemleri, izin belgeli işletmelerde yapılır. İzin belgeli işletme harici bir yerde onarım veya yeniden üretim işlemi yapıldığının tespit edilmesi halinde yapanların,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Onarımda kullanılacak her parçaya, onarım işlemini yapan izin belgeli işletme tarafından ısıl işlem uygulaması ve ISPM 15 işaretlemesi ile izlenebilirlik işaretlemesi yapılır. İkinci defadan sonraki her onarım işleminde (c) bendinde yer alan hükümler uygulanır.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Ahşap ambalaj malzemesinin yeniden üretimi halinde ahşap ambalaj malzemesi üzerinde bulunan ISPM 15 işareti boyama, zımparalama ve benzeri yöntemler ile kalıcı olarak yok edilir. ISPM 15 işareti yok edilen ahşap ambalaj malzemesinin tamamına, yeniden ısıl işlem uygulaması, ISPM 15 işaretlemesi, izlenebilirlik işaretlemesi ve karekod basım işlemi yapılır.</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DÖRDÜNCÜ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Operatörü ve İstihdamı ile Isıl İşlem Operatörünün Görevleri</w:t>
            </w: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 ve istihdamı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9- </w:t>
            </w:r>
            <w:r w:rsidRPr="00100EB2">
              <w:rPr>
                <w:rFonts w:ascii="Times New Roman" w:eastAsia="Times New Roman" w:hAnsi="Times New Roman" w:cs="Times New Roman"/>
                <w:sz w:val="24"/>
                <w:szCs w:val="24"/>
                <w:lang w:eastAsia="tr-TR"/>
              </w:rPr>
              <w:t>(1) Isıl işlem operatörü olmak için en az lise mezunu olan kişiler; mezuniyetini ispatlayan herhangi bir belge, T.C. kimlik numarası beyanı ve dilekçe ile Bakanlıkça belirlenen müdürlük ya da il müdürlüklerine başvuruda bulunur. Adaylar; ısıl işlem uygulamaları ve ISPM 15 işaretlemesi hakkında Bakanlıkça belirlenen müdürlük ya da il müdürlükleri tarafından düzenlenecek beş günlük teorik ve pratik, Isıl İşlem Operatör Eğitimine katılır. Eğitimin tamamına katılmak zorunludur. Eğitim sonunda, Bakanlıkça belirlenen müdürlük ya da il müdürlükleri tarafından yapılacak sınavda, yüz üzerinden yetmiş ve daha fazla puan alan adaylar başarılı sayılır. Başarılı bulunan adaylara eğitimi veren müdürlük veya il müdürlüğünce, Ek-9’da yer alan Isıl İşlem Operatör Belgesi düzenlenir. Isıl İşlem Operatör Belgesi düzenlenenlerin listesi gereği için Genel Müdürlüğe bildirilir.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ya da il müdürlükleri tarafından düzenlenen eğitim sonunda adına ısıl işlem operatör belgesi düzenlenenlerin ve belgesi iptal edilenlerin güncel listesi, Genel Müdürlükçe Bakanlık internet sitesinde yayımlanır.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İzin belgeli işletmelerin her birinde, en az bir ısıl işlem operatörü istihdam edilir. Aynı adreste üç veya daha fazla ısıl işlem fırını bulunan izin belgeli işletmelerde en az iki ısıl işlem operatörü istihdam edilir. İstihdam edilen her ısıl işlem operatörü ile ayrı ayrı Ek-4’te yer alan Isıl İşlem Operatörü İş Sözleşmesi yapılır. Isıl işlem operatörünün işletme sahibi veya ortağı olması </w:t>
            </w:r>
            <w:r w:rsidRPr="00100EB2">
              <w:rPr>
                <w:rFonts w:ascii="Times New Roman" w:eastAsia="Times New Roman" w:hAnsi="Times New Roman" w:cs="Times New Roman"/>
                <w:sz w:val="24"/>
                <w:szCs w:val="24"/>
                <w:lang w:eastAsia="tr-TR"/>
              </w:rPr>
              <w:lastRenderedPageBreak/>
              <w:t>durumunda iş sözleşmesi aranmaz. İzin belgeli işletmelerin herhangi birinde istihdam edilen ısıl işlem operatörü, başka bir izin belgeli işletmede istihdam edilemez.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Aynı adreste üç veya daha fazla ısıl işlem fırını bulunan izin belgeli işletmelerde istihdam edilen operatör sayısının bire düşmesi durumunda, izin belgeli işletmedeki fırınlardan sadece ikisi kullanılabilir.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İstihdam edilen ısıl işlem operatörleri ve işletmenin sahibi veya ortağı olan ısıl işlem operatörleri ile ilgili değişiklikler en geç bir ay içerisinde il müdürlüğü veya müdürlüğe bildirilir. İzin belgeli işletme; istihdam edilen ısıl işlem operatörü ile yapılan noter onaylı iş sözleşmesinin bir suretini, sözleşmenin yapıldığı tarihten itibaren en geç bir ay içinde, işletmenin ısıl işlem operatörü işletmenin sahibi veya ortağı ise sahibi ve ortağı olduğuna ait bilgileri içeren Türkiye Ticaret Sicili Gazetesi veya Türkiye Esnaf ve Sanatkârlar Sicil Gazetesinin yayımlanmasından itibaren bir örneğini en geç bir ay içinde il müdürlüğü veya müdürlüğe verir.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operatörünün görevleri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10- </w:t>
            </w:r>
            <w:r w:rsidRPr="00100EB2">
              <w:rPr>
                <w:rFonts w:ascii="Times New Roman" w:eastAsia="Times New Roman" w:hAnsi="Times New Roman" w:cs="Times New Roman"/>
                <w:sz w:val="24"/>
                <w:szCs w:val="24"/>
                <w:lang w:eastAsia="tr-TR"/>
              </w:rPr>
              <w:t>(1) Isıl işlem operatörü, izin belgeli işletmelerde, bu Yönetmelik kapsamında yapılan işlemleri, 7 nci ve 8 inci maddeler ile Ek-1’de yer alan Ahşap Ambalaj Malzemeleri ile İlgili Onaylı Tedbirler ve ISPM 15 İşaretleme Esaslarına uygun olarak yapmakla görevlidir. Ayrıca, ısıl işlem operatörü; müdürlük veya il müdürlüğünce, ısıl işlem operatörlerine yönelik düzenlenen eğitimlere katılır.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operatörü, iş sözleşmesi yaptığı izin belgeli işletmede bulunan bilgisayar kontrollü otomasyon sistemi, ısıl işlem fırını ve ısıl işlem fırınını besleyen ısı kaynağının çalıştırılması konusunda, ısıl işlem fırınını kuran işletmeden eğitim alır.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Aşağıdaki durumlarda, ilgili ısıl işlem operatörlerinin, ısıl işlem operatör belgeleri il müdürlüğü veya müdürlükçe iptal edilir, belgesi iptal edilenlerin bilgileri, belgenin iptal edildiği tarih itibariyle Genel Müdürlüğe bildirilir.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operatörünün istihdam edildiği izin belgeli işletmenin, 7 nci ve 8 inci maddeler ile Ek-1’de yer alan Ahşap Ambalaj Malzemeleri ile İlgili Onaylı Tedbirler ve ISPM 15 İşaretleme Esaslarından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operatörünün; müdürlük veya il müdürlüğünce, ısıl işlem operatörlerine yönelik düzenlenen eğitimlerin tamamına katılmaması.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operatörünün istihdam edildiği izin belgeli işletmenin 6 ncı maddede belirtilen esaslardan herhangi birini kaybettiği halde ısıl işlem uygulamasının işletmede istihdam edilen ısıl işlem operatörünce yapıldığının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operatör belgesi iptal edilenlerin; ısıl işlem operatörü olmak için iptal tarihinden itibaren bir yıl içerisinde yaptıkları başvurular kabul edilmez.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 kayıtlarının tamamı, Genel Müdürlükçe tutulur. Yeni belge alanlar ile belgesi iptal edilenlere ait bilgiler beklemeksizin Genel Müdürlüğe bildirilir.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belgeli işletmelerde kesintisiz iki yıl süre ile istihdam edilemeyen ısıl işlem operatörleri, Bakanlıkça o yıl düzenlenecek hizmetiçi eğitime katılmak zorundadır. Bakanlıkça resmi internet sitesinde ilan edilen hizmetiçi eğitime mazeretsiz katılım sağlamayan ısıl işlem operatörlerinin belgesi iptal edilir; bu nedenle belgesi iptal edilenler yeniden ısıl işlem operatör belgesi almak için bir yıl bekleme süresine tabi değildir.</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BEŞİNCİ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Denetim</w:t>
            </w: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belgesine esas denetim</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11- </w:t>
            </w:r>
            <w:r w:rsidRPr="00100EB2">
              <w:rPr>
                <w:rFonts w:ascii="Times New Roman" w:eastAsia="Times New Roman" w:hAnsi="Times New Roman" w:cs="Times New Roman"/>
                <w:sz w:val="24"/>
                <w:szCs w:val="24"/>
                <w:lang w:eastAsia="tr-TR"/>
              </w:rPr>
              <w:t>(1) Gerçek veya tüzel kişilerce yapılan müracaat üzerine, 5 inci maddenin üçüncü fıkrasında belirtilen belgelerin uygun olduğunun tespit edilmesi sonrasında, müdürlük veya il müdürlüğü ISPM 15 kontrol görevlileri tarafından izin belgesine esas denetim aşağıda belirtilen şekilde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başvuru belgelerinde yazılı olan adreste kurulu olup olmadığı,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İşletmede; bu Yönetmelikte belirtilen görevleri yapmak üzere, ısıl işlem operatörü istihdam edilip edilmediği,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ısıtma sistemi ve kontrol odasının işletme içerisinde bulunduğu yeri gösteren Ek-5’te yer alan İzin Belgeli İşletmenin Isıl İşlem Fırını/Isıtma Sistemi/Kontrol Odasının İşletme İçerisinde Bulunduğu Yeri Gösterir Krokinin, işletme içerisindeki ısıl işlem fırını, ısıtma sistemi ve kontrol odasının yeri ile uyumlu olup olmadığı,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İşletmede yer alan bilgisayar kontrollü otomasyon sisteminin;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başladığında; uygulamanın yapıldığı işletme adı ve/veya unvanı, ısıl işlem uygulaması tarih ve saati ile ısıl işlem uygulamasına ilişkin birer dakikalık verileri otomatik olarak kaydedip etmediği,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uygulanacak ahşap ambalaj malzemesinin fırın numarası, çeşidi, ölçüsü, adet veya m³ cinsinden miktarının girilmesine imkân verip vermediği,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uygulamasının, 56 °C ve üzeri sıcaklıkta en az otuz dakika kaldığı süre tamamlandıktan sonra otomatik olarak parti numarası verip vermediği,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sıcaklık ölçerler ve ortam sıcaklık ölçerlerden alınan sıcaklık değerleri tam sayıdan sonra ondalık kısmını iki haneli olacak şekilde yuvarlamadan ondalık olarak gösterip göstermediği,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İlgili partiye ait birer dakikalık sayısal verileri Bakanlık veri tabanına otomatik olarak kaydettikten sonra HT ısıl işlem fırınları için 56 °C ve üzeri sıcaklıkta en az otuz dakika kaldığı süreye ait olan bir sayfalık ısıl işlem çıktısının, DH ısıl işlem fırınları için 60 °C ve üzeri sıcaklıkta en az bir dakika kaldığı süreye ait olan bir sayfalık ısıl işlem çıktısının alınıp alınamadığı,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Bir sayfalık ısıl işlem çıktısını, ısıl işlem uygulamasını bu Yönetmelik hükümlerine uygun olarak tamamlanmadan verip vermediği,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Kamera sisteminin, HT veya DH ısıl işlem uygulamasına ait uygun yerde ve özellikte olup olmadığı,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HT ısıl işlem uygulaması yapan işletmede yer alan ısıl işlem fırını ve ısıtma sisteminin;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ve ısıtma sisteminin teknik özelliklerini gösteren Ek-3’te yer alan Isıl İşlem Fırını Teknik Özellikleri Belgesinin ısıl işlem fırınını kuran ve kurduran taraflarca kaşelenerek imzalanıp imzalanmadığı,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 içerisindeki ısıl işlem fırınının sayısı, ölçüleri ve bir partide alacağı ahşap ambalaj malzemesi miktarı tespit edilerek, Ek-7’de yer alan Ahşap Ambalaj Malzemesi İşaretleme İzin Belgesine Esas Denetim Raporunda belirtilen fırın ölçüleri ile Ek-3’te yer alan Isıl İşlem Fırını Teknik Özellikleri Belgesindeki bilgilerle uyumlu olup olmadığı,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içinde veya dışında, ahşabın iç sıcaklığını sağlamak için yeterli hava akışını sağlayacak özellikte ve güçte, fan, vantilatör gibi gerekli cihazların bulunup bulunmadığı,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testinde kullanılacak sıcaklık ölçerler ve veri kayıt ekipmanlarının;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Türk Akreditasyon Kurumundan akredite bir kalibrasyon laboratuvarı tarafından verilen kalibrasyon sertifikalarının işletmede bulunup bulunmadığı,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 üç adet sıcaklık ölçer içerisinde en yüksek sapma değerlerine ait sıcaklık ölçerin ve sapma değerinin tespit edilip edilmediği,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İşletmede otomatik çakım ve işaretleme hattı sistemi bulunup bulunmadığı 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Montaj işlemi yapılmış veya demonte haldeki ahşap ambalaj malzemesine, HT ısıl işlem uygulamasında;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testine başlamadan önce;</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fırınının boş halinin, ısıl işlem fırınının kapıları tam olarak açık şekilde, içinin tamamının görüneceği şekilde bir fotoğraf görüntüsü ve en az on saniyelik hareketli video görüntüsünün manuel olarak alınıp alınmadığı,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uygulamasının, zararlı organizmaların galerileri ve izlerinin bulunmadığı, kabuğu soyulmuş ahşaptan üretilen ahşap ambalaj malzemesine yapılıp yapılmadığı,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3) Isıl işlem fırınına, montaj işlemi yapılmış veya demonte haldeki ahşap ambalaj malzemelerinin, hava akışını engellemeyecek şekilde istiflenip istiflenmediği,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fırını içerisine istiflenen ahşap ambalaj malzemesi miktarının, Ek-7’de yer alan Ahşap Ambalaj Malzemesi İşaretleme İzin Belgesine Esas Denetim Raporunda hesaplanan miktarı aşıp aşmadığı,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Çivi boyunca gerçekleşecek ısı transferi, ahşap sıcaklık ölçerin kaydetmekte olduğu sıcaklığın doğruluğunu bozduğundan, çivilerin yakınına ahşap sıcaklık ölçer yerleştirilip yerleştirilmediği,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Bilgisayar kontrollü otomasyon sistemine, ısıl işlem testi yapılacak partide yer alan ahşap ambalaj malzemesinin çeşidi, adedi ve ölçüleri, demonte halde ısıl işlem uygulananlar için m³ cinsinden miktarının ve test işlemi yapılan fırının numarasının yazılıp yazılmadığı,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Isıl işlem fırını tam kapasite doldurularak kapılarının kapatılmadan, ısıl işlem fırınının kapısının olduğu cepheden, ısıl işlem fırının içerisindeki ısıl işleme tabi tutulacak ahşap ambalaj malzemelerinin bir fotoğraf görüntüsü ve en az on saniyelik video kaydının alınıp alınmadığı,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testinde;</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On üç adet ahşap sıcaklık ölçer, ısıl işlem testi yapılacak ahşap ambalaj malzemelerine, fırının her tarafını temsilen, Ek-6’da yer alan Isıl İşlem Uygulaması Fırın İçi Sıcaklık Ölçer Yerleşim Şeması örnek teşkil edecek şekilde yerleştirilir. Ahşap sıcaklık ölçerler, ahşap ambalaj malzemesinin en kalın yerine ya da en kalın bölgeyi temsil edecek aynı özellikteki malzemeye ve çekirdek sıcaklığını ölçecek derinliğe yerleştirilir. Ortam sıcaklığını ölçmek için en az iki adet sıcaklık ölçer konulur.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Tüm şartların yerine getirilmesi sonrasında ısıl işlem testine başlanır. ISPM 15 kontrol görevlileri tarafından ısıl işlem testinde, ahşap ambalaj malzemelerinin başlangıç sıcaklık değerlerinden itibaren, kesintisiz en az otuz dakika süre ile 56 °C veya üzeri ahşap kalınlığı orta noktası sıcaklığına ulaştığı zamana kadar bilgisayar kontrollü otomasyon sistemince Bakanlık veri tabanına birer dakikalık aralıklarla kaydedildiğini bilgisayar ekranında görülmesi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Isıl işlem uygulamasının bu Yönetmelik hükümlerine uygun olarak tamamlanıp parti numarasının verilmesi sonrasında, ısıl işlem fırını kapılarının bir fotoğraf görüntüsü ve en az on saniyelik hareketli video görüntüsünü otomatik olarak bilgisayar kontrollü otomasyon sistemine kaydedildiği görülür.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uygulamasının başlangıcından itibaren kesintisiz en az otuz dakika süre ile 56 °C veya üzeri ahşap kalınlığı orta noktası sıcaklığının elde edildiği süreye ait birer dakikalık verileri içeren çıktıları Bakanlık veri tabanından karekodlu olarak, en az iki takım hâlinde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fırını içerisine, Ek-6’da yer alan Isıl İşlem Uygulaması Fırın İçi Sıcaklık Ölçer Yerleşim Şemasına uygun olarak ahşap ambalaj malzemesine yerleştirilen ahşap sıcaklık ölçerler ve ortam sıcaklık ölçerlerden birer dakikalık sürelerle alınan değerler, ısıl işlem uygulamasının herhangi bir süresinden sonra ısıl işlem uygulamasının sonuna kadar aynı sıcaklık değerlerini veremez. On üç adet ahşap sıcaklık ölçerin her birinden alınan sıcaklık değerinden, herhangi iki ahşap sıcaklık ölçerin sıcaklık değeri ısıl işlem uygulaması bitimine kadar aynı ise veya ortam sıcaklık ölçerlerden alınan sıcaklık değerleri aynı ise ısıl işlem testi geçersizdir. Bu durumda ısıl işlem testinin tekrar edilmesi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Isıl işlem uygulaması bitiminde karekodlu ısıl işlem çıktısı alınması sonrasında fırınının kapıları açılır. Isıl işlem gören ahşap ambalaj malzemeleri, ısıl işlem fırını içerisinden çıkartılmadan önce bir fotoğraf görüntüsü ve en az on saniyelik hareketli video görüntüsü manuel olarak alınıp işlem sonlandırılır.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Montaj işlemi yapılmış veya demonte haldeki ahşap ambalaj malzemesine DH ısıl işlem uygulaması; birinci ve ikinci fıkralara göre uygunluğunun tespit edilmesinden sonra aşağıdaki esaslara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DH ısıl işlem uygulaması başlamadan önce yürür bant sisteminin giriş ve çıkışları kapatılmadan bir fotoğraf görüntüsü ve en az on saniyelik hareketli video görüntüsü manuel olarak bilgisayar kontrollü otomasyon sistemine kaydedilir.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On üç adet ahşap sıcaklık ölçer, ısıl işlem testi yapılacak ahşap ambalaj malzemelerine, fırının her tarafını temsilen, Ek-6’da yer alan Isıl İşlem Uygulaması Fırın İçi Sıcaklık Ölçer </w:t>
            </w:r>
            <w:r w:rsidRPr="00100EB2">
              <w:rPr>
                <w:rFonts w:ascii="Times New Roman" w:eastAsia="Times New Roman" w:hAnsi="Times New Roman" w:cs="Times New Roman"/>
                <w:sz w:val="24"/>
                <w:szCs w:val="24"/>
                <w:lang w:eastAsia="tr-TR"/>
              </w:rPr>
              <w:lastRenderedPageBreak/>
              <w:t>Yerleşim Şeması örnek teşkil edecek şekilde yerleştirilir. Kalınlığı 20 cm’yi geçmeyen ahşap ambalaj malzemelerinde uygulanabilir ve bu yöntemi kullanacak işletmelerde yapılacak ısıl işlem testinde, ahşap sıcaklık ölçerler, ahşap yüzeyine yerleştirilir. Isıl işlem fırınının ön ve arka kısmındaki en yoğun ahşap parçalarının çekirdeğine, en az birer adet ahşap sıcaklık ölçer yerleştirilir.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Tüm şartların yerine getirilmesi hâlinde ısıl işlem testine başlanır. ISPM 15 kontrol görevlileri tarafından, ısıl işlem testinde, ahşap ambalaj malzemelerinin başlangıç sıcaklık değerlerinden itibaren, bir dakika süre ile 60 °C veya üzeri ahşap yüzey sıcaklığının elde edildiği zamana kadar, bilgisayar kontrollü otomasyon sistemince birer dakikalık aralıklarla kaydedildiğini ve istenilen sıcaklığa, en fazla otuz dakika içerisinde ulaşıldığının bilgisayar ekranında görülmesi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uygulaması sırasında, ahşabın yüzey sıcaklıklarını ölçen ahşap sıcaklık ölçerlerden alınan değerler, ahşabın çekirdek sıcaklıklarını ölçen ahşap sıcaklık ölçerlerden alınan değerlerden yüksek olamaz.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Giriş ve çıkışlar kapatılıp DH ısıl işlem uygulaması başladıktan bir dakika sonra bir fotoğraf görüntüsü ve en az on saniyelik hareketli video görüntüsü otomatik olarak bilgisayar kontrollü otomasyon sistemine kaydedilir.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Yapılan ısıl işlem uygulamasından sonra kayıtların, birer dakikalık verileri içeren çıktıları, Bakanlık veri tabanından karekodlu olarak en az iki takım hâlinde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 bitiminde, karekodlu ısıl işlem çıktılarının alınması sonrasında bir fotoğraf görüntüsü ve en az on saniyelik hareketli video görüntüsünün manuel olarak alınıp bilgisayar kontrollü otomasyon sistemine kaydedilerek işlem sonlandırılır.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HT ve/veya DH ısıl işlem uygulaması testinden sonra Bakanlık veri tabanından alınan grafik çıktısı ve birer dakikalık aralıklarla alınan sıcaklık verilerini içeren çoklu sayısal çıktıları üzerinden on üç ayrı noktadan ölçülen ahşap sıcaklıkları değerlendirilerek, fırının en geç ısınan dört bölgesi tespit edilir ve Ek-6’da yer alan Isıl İşlem Uygulaması Fırın İçi Sıcaklık Ölçer Yerleşim Şemasına yazılır.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Bir işletmede, aynı veya farklı bilgisayar kontrollü otomasyon sistemine sahip birden fazla ısıl işlem fırını olması halinde; her sistem ve fırın için ayrı ayrı ısıl işlem testi yapılarak fırınların, ısıl işlem uygulamaları için uygunluğu tespit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(10) Isıtma sistemi ve bilgisayar kontrollü otomasyon sisteminin bulunduğu kontrol odasının fotoğrafları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Isıl işlem fırını, ısıtma sistemi ve kontrol odasının işletme içerisinde bulunduğu yeri gösteren Ek-5’te yer alan İzin Belgeli İşletmenin Isıl İşlem Fırını/Isıtma Sistemi/Kontrol Odasının İşletme İçerisinde Bulunduğu Yeri Gösterir Kroki ISPM 15 kontrol görevlilerince onaylanır.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(12) ISPM 15 kontrol görevlilerince, ısıl işlem test sonuçlarının, bu Yönetmelik hükümlerine uygun olduğunun tespit edilmesi halinde, işletmenin HT ve/veya DH işaretinin kullanımının uygunluğuna dair, Ek-7’de yer alan Ahşap Ambalaj Malzemesi İşaretleme İzin Belgesine Esas Denetim Raporu doldurulup onaylanır ve Ek-8’de yer alan Ahşap Ambalaj Malzemesi İşaretleme İzin Belgesi il müdürü veya müdür imzasına sunulur. İmzalanan izin belgesi ile birlikte Ek-7’te yer alan Ahşap Ambalaj Malzemesi İşaretleme İzin Belgesine Esas Denetim Raporu, işletmeden alınan tüm fotoğraflar, grafik çıktısı ve birer dakikalık aralıklarla alınan sıcaklık verilerini içeren karekodlu çoklu sayısal bilgisayar çıktıları, düzenlenen Ek-6’da yer alan Isıl İşlem Uygulaması Fırın İçi Sıcaklık Ölçer Yerleşim Şeması ve 5 inci maddede belirtilen başvuru belgeleri ile birlikte il müdürlüğü veya müdürlükte arşivlenir.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denetimi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12- </w:t>
            </w:r>
            <w:r w:rsidRPr="00100EB2">
              <w:rPr>
                <w:rFonts w:ascii="Times New Roman" w:eastAsia="Times New Roman" w:hAnsi="Times New Roman" w:cs="Times New Roman"/>
                <w:sz w:val="24"/>
                <w:szCs w:val="24"/>
                <w:lang w:eastAsia="tr-TR"/>
              </w:rPr>
              <w:t>(1) İzin belgeli işletmelerin denetimleri; yılın ilk altı aylık döneminde bir kez, ikinci altı aylık döneminde bir kez olmak üzere, yılda en az iki kez, ISPM 15 kontrol görevlileri tarafından yapılır. Denetimlerde, ısıl işlem operatörleri veya işletme yetkilisi hazır bulunur.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işletmelerde, denetimler aşağıdaki şekilde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belirtilen adreste bulunup bulunmadığı, unvan değişikliği yapıp yapmadığı, adresinin yetkili kurum veya kuruluş tarafından yapılan numarataj çalışmaları nedeniyle değişip değişmediği ve işin bırakılıp bırakılmaması durumları tespit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 yetkilileri, ISPM 15 kontrol görevlileri tarafından yapılacak her denetimde; işletmeyi denetime açmak veya açtırmak, ISPM 15 kontrol görevlilerine her türlü yardım ve kolaylığı sağlamak, istenilen bilgi ve belgeleri ISPM 15 kontrol görevlilerine tam ve doğru olarak vermek veya verilmesini sağlamak zorundadır.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bulunan ısıl işlem fırını bilgisayar kontrollü otomasyon sistemi ve ısıtma sisteminin onaylanan ve Ek-5’te yer alan İzin Belgeli İşletmenin Isıl İşlem Fırını/Isıtma Sistemi/Kontrol Odasının İşletme İçerisinde Bulunduğu Yeri Gösterir Krokide belirtilen yerde ve sayıda olup olmadığı tespit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İşletmenin; 6 ncı maddede yer alan; taşıması gerekli şartlardan herhangi birini kaybedip kaybetmediği tespit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İşletmenin; 7 nci ve 8 inci maddeler ile Ek-1’de yer alan Ahşap Ambalaj Malzemeleri ile İlgili Onaylı Tedbirler ve ISPM 15 İşaretleme Esaslarından herhangi birine aykırı işlem yapıp yapmadığı örnekleme usulü ile tespit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İşletmede, 7 nci ve 8 inci maddeler ile Ek-1’de yer alan Ahşap Ambalaj Malzemeleri ile İlgili Onaylı Tedbirler ve ISPM 15 İşaretleme Esaslarından herhangi birine aykırı durum tespit edilmesi halinde, istenilirse ısıl işlem testi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Denetimlerde tespit edilen tüm hususlar, Ek-10’da yer alan Ahşap Ambalaj Malzemesi İşaretleme İzin Belgeli İşletmelerde Yapılan Denetime Ait Tutanağa yazılır. İki nüsha olarak düzenlenecek denetim tutanağının bir nüshası, denetim yapılan işletme yetkilisine verilir.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Yapılan denetimlere ait veriler; birinci dönemde en geç haziran, ikinci dönemde en geç aralık ayı sonuna kadar Ek-11’de yer alan Ahşap Ambalaj Malzemesi İşaretleme İzin Belgeli İşletmelerin Denetim Verileri tablosuna yazılarak Genel Müdürlüğe gönderilir.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denetimlerine, Genel Müdürlükçe görevlendirilen ISPM 15 kontrol görevlileri de gözlemci olarak katılabilir.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belgesiz işletme, tedarikçi, kullanıcı ile işaretleme aparatı satış izin belgeli işletme denetimi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13- </w:t>
            </w:r>
            <w:r w:rsidRPr="00100EB2">
              <w:rPr>
                <w:rFonts w:ascii="Times New Roman" w:eastAsia="Times New Roman" w:hAnsi="Times New Roman" w:cs="Times New Roman"/>
                <w:sz w:val="24"/>
                <w:szCs w:val="24"/>
                <w:lang w:eastAsia="tr-TR"/>
              </w:rPr>
              <w:t>(1) Haklarında, ISPM 15 işaretlemesi yaptığına yönelik şikâyet veya ihbar bulunan, izin belgesi sahibi olmayan işletmelerde, ISPM 15 işaretlemesi yapılıp yapılmadığının tespitine ilişkin denetim, ISPM 15 kontrol görevlilerince yapılır. Yapıldığının tespit edilmesi halinde, zararlı organizmalarla mücadeleye aykırı işlem yaptığına hükmedilir. Denetimde tespit edilen hususlar, düzenlenecek tutanakta belirtilir.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Tedarikçiler; yılda en az bir kez, ISPM 15 kontrol görevlileri tarafından denetlenir. Yapılan denetimlere ait veriler en geç aralık ayı sonuna kadar Ek-12’de yer alan Kullanıcı (İhracatçı) / Tedarikçi (İkinci Elci) Denetim Raporunda belirtilen tabloya yazılarak, Ek-11’de yer alan Ahşap Ambalaj Malzemesi İşaretleme İzin Belgeli İşletmelerin Denetim Verileri ile birlikte Genel Müdürlüğe gönderilir.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Kullanıcıların denetimi; yılda en az bir kez, izin belgeli işletmeler ve tedarikçilerce tutulan kayıt defterlerinde, ahşap ambalaj malzemesi satışı yapıldığı tespit edilen kullanıcılardan, adresi kendi illerinde olan en az birinde ISPM 15 kontrol görevlileri tarafından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 veya tedarikçi tarafından, kullanıcıya kesilen satış faturası ve/veya irsaliye ekinde yer alan karekodlu ısıl işlem çıktıları ile izin belgeli işletme ve tedarikçilerce tutulan kayıt defterlerinde yer alan satış bilgilerinin birbiriyle uyumlu olup olmadığı ve 15 inci madde hükmüne uygun olarak ahşap ambalaj malzemesinin alınıp alınmadığına ilişkin denetim yapılır. Yapılan denetimler en geç aralık ayı sonuna kadar Ek-12’de yer alan Kullanıcı (İhracatçı) / Tedarikçi (İkinci Elci) Denetim Raporundaki tabloya yazılarak, Ek-11’de yer alan Ahşap Ambalaj Malzemesi İşaretleme İzin Belgeli İşletmelerin Denetim Verileri ile birlikte Genel Müdürlüğe gönderilir.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işletmeler yılda en az bir kez ISPM 15 kontrol görevlileri tarafından denetlenir.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belgesiz işletmeler ve tedarikçiler; işletmesi içerisinde hiçbir işaretleme aparatını bulunduramaz. İşletmesinde, ülkemiz kodu TR veya diğer ülke kodlarına ait işaretleme aparatı bulundurduklarının tespit edilmesi halinde, izin belgesiz işletmenin ve tedarikçinin, zararlı organizmalarla mücadeleye aykırı işlem yaptığına hükmedilir.</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ALTINCI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 Ahşap Ambalaj Malzemesi Tedarikçileri, Kullanıcıları ve İşaretleme Aparatı Satış İzin Belgeli İşletmelerin Sorumlulukları</w:t>
            </w: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14- </w:t>
            </w:r>
            <w:r w:rsidRPr="00100EB2">
              <w:rPr>
                <w:rFonts w:ascii="Times New Roman" w:eastAsia="Times New Roman" w:hAnsi="Times New Roman" w:cs="Times New Roman"/>
                <w:sz w:val="24"/>
                <w:szCs w:val="24"/>
                <w:lang w:eastAsia="tr-TR"/>
              </w:rPr>
              <w:t>(1) İlk defa izin belgesi almak isteyen işletmelerin başvuruları, izin belgesine sahip olan işletmelerin izin belgesi yenileme ve iptal başvuruları, tedarikçi kayıt belgesi ile işaretleme aparatı satış izin belgesi ve iptal başvuruları il müdürlüğü ve müdürlüklerce aşağıda belirtilen esaslara göre yürütülür: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Tüm başvurular müdürlük bulunan illerde müdürlüğe, müdürlük bulunmayan illerde il müdürlüğüne müracaat edilerek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Yapılan tüm başvurular ISPM 15 kontrol görevlilerince değerlendirilir. Başvuruların bu Yönetmelik hükümlerine uygun olması durumunda onaylanmak, uygun olmaması durumunda ise reddedilmek üzere il müdürü veya müdür onayına sunulur.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Uygun olan başvurular için, başvurunun türüne göre bu Yönetmelik ekinde yer alan aşağıdaki belgeler düzenlenir: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Ek-8’de yer alan Ahşap Ambalaj Malzemesi İşaretleme İzin Belgesi.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Ek-9’de yer alan Isıl İşlem Operatör Belgesi.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Ek-15’te yer alan İhracatta Kullanılan Ahşap Ambalaj Malzemesi Tedarikçi Kayıt Belgesi.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Ek-18’de yer alan İşaretleme Aparatı Satış İzin Belgesi.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Uygun olmayan başvurular için başvuru sahibine yazılı olarak cevap verilir.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operatörlerinin, ısıl işlem operatör belgelerini 10 uncu maddenin üçüncü fıkrasında belirtilen hallerde iptal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belgesini ve ISPM 15 işaretleme yetkilerini, 20 nci maddenin birinci fıkrasında belirtilen hallerde iptal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Ahşap ambalaj malzemesi tedarikçi kayıt belgesini ve işaretleme aparatı satış izin belgesini 21 inci maddenin birinci fıkrasındaki hallerde iptal eder.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belgesi, tedarikçi kayıt belgesi, işaretleme aparatı satış izin belgesi ve ısıl işlem operatör belgesi iptal edilenlerce yapılan itirazları değerlendirerek sonuçlandırır.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Ahşap ambalaj malzemesi tedarikçileri ve kullanıcılarının sorumlulukları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15- </w:t>
            </w:r>
            <w:r w:rsidRPr="00100EB2">
              <w:rPr>
                <w:rFonts w:ascii="Times New Roman" w:eastAsia="Times New Roman" w:hAnsi="Times New Roman" w:cs="Times New Roman"/>
                <w:sz w:val="24"/>
                <w:szCs w:val="24"/>
                <w:lang w:eastAsia="tr-TR"/>
              </w:rPr>
              <w:t>(1) İhracatta kullanılan ahşap ambalaj malzemeleri tedarikçileri ve kullanıcılarının sorumlulukları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işletmeden, ısıl işlem uygulaması, ISPM 15 işaretlemesi, izlenebilirlik işaretlemesi ve karekodu basılmış olan ahşap ambalaj malzemesi alan tedarikçi ve kullanıcılar; üzerinde ısıl işlem tarihi, çeşidi, ölçüsü, miktarı, parti numarası ve fırın numarası yer alan karekodlu ısıl işlem çıktıları ile çıktılar üzerindeki bu bilgilerin açıklama olarak yazıldığı fatura ve/veya irsaliye belgelerini ve ahşap ambalaj malzemesi üzerinde yer alan karekodu okutarak bilgilerin satın alınan ürüne ait olduğunu kontrol ederek teslim alır. Bu belgeler iki yıl süre ile saklanır. Karekodlu ısıl işlem çıktıları üzerindeki ısıl işlem tarihi, çeşidi, ölçüsü, miktarı, parti numarası ve fırın numarası ile fatura ve/veya irsaliye belgelerine açıklama olarak yazılan bilgiler ile karekod içerisinde yer alan bilgileri karşılaştırılır, uyumlu olmaması durumunda, alımı yapılan ahşap ambalaj malzemesi, kullanıcılar veya tedarikçiler tarafından kabul edilmez. Uyumlu olmadığı halde kabulü yapılıp kullanıcılar tarafından ihracatta kullanıldığının, tedarikçilerce de ticaretinin yapıldığının tespit edilmesi durumunda, kullanıcıların ve tedarikçilerin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işletmeden ısıl işlem uygulanarak ISPM 15 işaretlemesi, izlenebilirlik işaretlemesi ve karekodu basılmış olan ahşap ambalaj malzemesi veya ısıl işlem uygulama hizmeti satın alan tedarikçilerin satın almış olduğu bu ahşap ambalaj malzemelerini başka bir tedarikçiye veya kullanıcıya satması durumunda aşağıdaki hükümler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1) Ahşap ambalaj malzemelerinin tamamının tek fatura ve/veya irsaliye ile satılması durumunda, kendisine izin belgeli işletmece kesilen fatura ve/veya irsaliye ekinde yer alan ıslak imzalı, karekodlu ısıl işlem çıktısının fotokopisini kendi işletmesine ait kaşe ile kaşeleyip imzalayarak ahşap ambalaj malzemelerini sattığı kullanıcı veya başka tedarikçiye düzenlediği, birinci fıkranın (a) bendinde belirtilen şekilde düzenlenmiş satış fatura ve/veya irsaliye ekine ilave ederek verir. Düzenlenen fatura ve/veya irsaliyenin kendisinde kalan nüshası ekine, ıslak imzalı karekodlu ısıl işlem çıktısının orijinal nüshasını koyarak muhafaza eder. Bu satış işlemine ait bilgiler tedarikçi kayıt defterine yazılır. Bu belgeler iki yıl süre ile saklanır. Aksi işlem yapan tedarikçilerin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Ahşap ambalaj malzemelerinin tamamının birden fazla fatura ve/veya irsaliye ile parça parça satılması durumunda, kendisine izin belgeli işletmece düzenlenen fatura ve/veya irsaliye ekinde yer alan ıslak imzalı karekodlu ısıl işlem çıktısından, parça parça satışa ait düzenlemiş olduğu fatura ve/veya irsaliye sayısı kadar fotokopi ile çoğaltarak her birini kendi işletmesine ait kaşe ile kaşeleyip imzalayarak bu ahşap ambalaj malzemelerini sattığı kullanıcılara veya başka tedarikçilere kendisinin kestiği, birinci fıkranın (a) bendinde belirtilen şekilde düzenlenmiş satış faturası ve/veya irsaliyesine ekleyerek verir. Kendisinde kalan ıslak imzalı karekodlu ısıl işlem çıktısının arka yüzüne parça parça sattığı, fatura ve/veya irsaliye üzerinde yer alan kullanıcı veya tedarikçi unvan bilgilerini yazarak muhafaza eder. Bu satış işlemine ait bilgiler tedarikçi kayıt defterine yazılır. Bu belgeler iki yıl süre ile saklanır. Aksi işlem yapan tedarikçilerin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Tedarikçiler; ahşap ambalaj malzemesine ait alış fatura ve/veya irsaliye ekinde yer alan karekodlu ısıl işlem çıktısı üzerinde yer alan parti numarası, çeşit, ölçü ve miktar bilgilerini tedarikçi kayıt defterinin “alınan ahşap ambalaj malzemesi” bölümüne kaydeder. Alınan bölümünde yer alan çeşit, ölçü ve miktar bilgileri ile uyumlu olacak şekilde bu ürünler hangi kullanıcı ve tedarikçiye satılmış ise satışa ait bilgileri, “satılan ahşap ambalaj malzemesi” bölümüne kaydeder. Satılan bölümde yazan ahşap ambalaj malzemesi miktarı, alınan bölümde yazan ahşap ambalaj malzemesi miktarından fazla olamaz. Aksi işlem yapan tedarikçilerin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Kullanıcılar; bu Yönetmelik hükümlerine uygun ahşap ambalaj malzemelerini kullanmak ve Bakanlık internet sitesinde yer alan izin belgeli işletmeler veya tedarikçi kayıt belgesine sahip olan işletmelerden temin etmek zorundadır. Bakanlıkça kayıt altına alınmamış, Bakanlık internet sitesinde bilgileri yer almayan işletmelerden, ihracatta kullanılmak üzere ahşap ambalaj malzemesi satın alınamaz. Satın alan kullanıcıların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 kullanıcıları ihracatta, en yakın zamanda ısıl işlem uygulaması, ISPM 15 işaretlemesi ve izlenebilirlik işaretlemesi yapılmış ahşap ambalaj malzemelerini kullanır.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Ahşap ambalaj malzemeleri tedarikçileri ve kullanıcıları, ısıl işlem uygulaması, ISPM 15 işaretlemesi, izlenebilirlik işaretlemesi ve karekodu basılmış ahşap ambalaj malzemeleri ile işaretsiz ahşap ambalaj malzemelerini bir arada bulunduramaz.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Ahşap ambalaj malzemeleri kullanıcıları, ISPM 15 işareti, izlenebilirlik işaretlemesi ve karekod taşıyan ahşap ambalaj malzemelerini kullanırken ahşap ambalaj malzemelerinin, izin belgeli işletmeden veya tedarikçiden teslim alındığı süreden, malın ülkemiz gümrüklerinden çıkışına kadar, bu malzemelerin karantina şartlarını sağlamaktan sorumludur.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Kullanıcılar; kendi ihraç ürününü fasoncu, komisyoncu ve benzeri aracı işletmeler vasıtası ile ihraç etmesi durumunda; fasoncu, komisyoncu ve benzeri aracı işletmelerin ihraç ürün beraberinde kullandığı ahşap ambalaj malzemesinin bu Yönetmelik hükümlerine uygun olmasından kullanıcılar sorumludur.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Ahşap ambalaj malzemeleri tedarikçileri; ISPM 15 işareti, izlenebilirlik işaretlemesi ve karekod taşıyan ahşap ambalaj malzemelerinin, izin belgeli işletmeden teslim alındığı süreden, kullanıcı veya başka bir tedarikçiye teslimine kadar, karantina şartlarını sağlamaktan sorumludur.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Ahşap ambalaj malzemeleri tedarikçileri ve kullanıcıları, ısıl işlem uygulaması, ISPM 15 işaretlemesi, izlenebilirlik işaretlemesi ve karekodu basılmış olan ahşap ambalaj malzemesinde herhangi bir onarım veya yeniden üretim yapamaz.</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İşaretleme aparatı satış izin belgesi, izin belgeli ve işaretleme aparatı satış izin belgeli işletmelerin sorumlulukları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16- </w:t>
            </w:r>
            <w:r w:rsidRPr="00100EB2">
              <w:rPr>
                <w:rFonts w:ascii="Times New Roman" w:eastAsia="Times New Roman" w:hAnsi="Times New Roman" w:cs="Times New Roman"/>
                <w:sz w:val="24"/>
                <w:szCs w:val="24"/>
                <w:lang w:eastAsia="tr-TR"/>
              </w:rPr>
              <w:t>(1) İzin belgeli işletmeler ile Ek-1’de yer alan Ahşap Ambalaj Malzemeleri ile İlgili Onaylı Tedbirler ve ISPM 15 İşaretleme Esaslarına uygun ISPM 15 işaretlemesinde kullanacak, işaretleme aparatını imal veya satışını yapacak işletmelerin uyacağı hususlar şunlardır: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İşaretleme aparatı satış izin belgesi almak isteyen işletmeler, ister imalatçı ister satıcı olsun, Ek-16’da yer alan İşaretleme Aparatı Satış İzin Belgesi Başvuru ve Beyannamesi ile ekindeki belgenin aslını veya belgeyi veren kurum onaylı ya da aslını göstermek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Ek-16’da yer alan İşaretleme Aparatı Satış İzin Belgesi Başvuru ve Beyannamesi ve ekinde yer alan bilgilerin doğru olduğunun tespit edilmesi halinde, işletme için Ek-17’de yer alan İşaretleme Aparatı Satış İzin Belgesi Başvurusunda Bulunan İşletmede Yapılan Denetim Tutanağı düzenlenir. İl müdürlüğü veya müdürlükçe Ek-18’te yer alan İşaretleme Aparatı Satış İzin Belgesi düzenlenir.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 müdürlüğü veya müdürlükçe, işaretleme aparatı satış izin belgesi düzenlenmeyen işletmelerde ISPM 15 işaretleme aparatı imalatı ve satışı yapılamaz. Yapıldığının tespit edilmesi halinde, zararlı organizmalarla mücadeleye aykırı işlem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İşaretleme aparatı satış izin belgeli işletmenin adresinin değişmesi, başka işletmeye devredilmesi gibi durumlarda belge yenileme işlemleri birinci fıkra (a) bendinde belirtilen izin alma hükümlerine göre yapılır.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İşaretleme aparatı satış izin belgesine sahip işletmeler aşağıda belirtilen hususlara uymakla yükümlüdür: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İlk defa işaretleme aparatı yaptıracak izin belgeli işletmeler adına Ek-19’da yer alan İzin Belgeli İşletmelerce ISPM 15 İşaretlemesinde Kullanılan İşaretleme Aparatını Yaptırma Uygunluk Belgesi veya yıpranan, bozulan işaretleme aparatı yerine yenisinin yapılabileceğine dair il müdürlüğü veya müdürlükçe düzenlenmiş uygunluk belgesi kendilerine teslim edilmeden işaretleme aparatı yapamaz.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işaretlemesinde kullanılmak üzere Ek-1’de yer alan Ahşap Ambalaj Malzemeleri ile İlgili Onaylı Tedbirler ve ISPM 15 İşaretleme Esaslarında belirtilen logo dışında başka işaret kullanılamaz. Yapılan işaretleme aparatı içerisindeki ISPM 15 işareti içerisine karekod, izlenebilirlik işareti ve reklam amaçlı dâhil hiçbir resim, figür, yazı benzeri ifadelere yer verilmez.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Belli bir yazılım programı dâhilinde dijital olarak işaretleme yapan (kartuşla veya diğer yöntemlerle boyayarak) aparatı satan işletmeler, satışını yaptıkları işaretleme aparatı içerisine izin belgeli işletmeye verilen işaret dışında başka bir işaret numarası yükleyemez.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İşaretleme aparatı satış izin belgeli işletme, imal ettiği veya satmış olduğu işaretleme aparatının damgalama yapan yüzeyinin dışındaki diğer yüzeylerinin herhangi birinin uygun bir yerine silinmez özellikte olacak şekilde kabartma, kazıma, lazer gibi yöntemlerle kendisine verilen kayıt numarasını ve kayıt numarasından sonra izin belgeli işletmeye yaptığı aparat sayısını ifade edecek şekilde numaralandırır. Bu şekilde seri numarası yazmadan işaretleme aparatı satışı yapılamaz. Satışı yapılan işaretleme aparatlarına ait seri numaraları, izin belgeli işletme bazında tutulan kayıt defterine işlenir. Kayıt defteri denetimlerde ISPM 15 kontrol görevlilerine gösterilir.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İzin belgeli işletmelerce aşağıdaki esaslara uyulur: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ihtiyaç duyduğu işaretleme aparatını, Bakanlıkça yetkilendirilen işaretleme aparatı satış belgesi olan işletmelerden satın alır. Yetkilendirilmemiş işletmelerden satın alınması durumunda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belgesi almaya hak kazanmış işletmeler, Bakanlık internet sitesinde işletmelerine verilen işaret numarası ve isimlerinin yayımlanmasına müteakip işaretleme aparatı satın alabilmek için il müdürlüğü veya müdürlüğe müracaat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c) İzin belgeli işletmeye, il müdürlüğü veya müdürlükçe, izin belgeli işletmesine ait işaret numarasını içeren işaretleme aparatını yaptırması için Ek-19’da yer alan uygunluk belgesi verilir. Ek-19’da yer alan İzin Belgeli İşletmelerce ISPM 15 İşaretlemesinde Kullanılan İşaretleme Aparatını Yaptırma Uygunluk Belgesini, işaretleme aparatını yaptıracağı, işaretleme aparatı satış izin belgesi olan işletmeye verir.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il müdürlüğü veya müdürlükçe, almaya hak kazandığı izin belgesinin fiziki hali kendisine teslim edilmeden önce ilk defa satın aldığı işaretleme aparatına ait fatura ve faturada sayısı belirtilen dışında başka işaretleme aparatlarının olmadığına dair Ek-20’de yer alan taahhütnameyi verir.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 müdürlüğü veya müdürlüğe, işaretleme aparatına ait fatura fotokopisi ve Ek-20’de yer alan taahhütname verilmeden, izin belgeli işletmelere izin belgesinin fiziki hali verilmez.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işletmede; ısıl işlem uygulamasına izin belgesinin fiziki halinin teslim edilmesinden sonra başlanır. İzin belgesinin fiziki hali teslim alınmadan ısıl işlem fırını, bilgisayar kontrollü otomasyon sistemi ve ısıtma sistemi kullanılamaz. Kullanılması durumunda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izin belgesini teslim aldıktan sonra ilave işaretleme aparatına ihtiyaç duyması halinde, il müdürlüğü veya müdürlüğe bir dilekçe ile müracaat eder. İlave olarak satın aldığı işaretleme aparatına ait fatura ve Ek-20’de yer alan taahhütnameyi, il müdürlüğü veya müdürlüğe teslim etmeden ilave olarak yeni satın aldığı işaretleme aparatını kullanamaz. Kullanılması durumunda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belgeli işletme denetimlerinde, izin belgeli işletmenin Ek-20’de yer alan taahhütnamede belirtilen sayının dışında, başka işaretleme aparatı tespit edilmesi durumunda,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İzin belgeli işletme; işletmesi içerisinde kendi işletmesine ait olmayan hiçbir işaretleme aparatını bulunduramaz. İşletmesinde, ülkemiz kodu TR veya diğer ülke kodlarına ait işaretleme aparatı bulundurduklarının tespit edilmesi halinde,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işletmenin, sahibi olduğu Ek-20’de yer alan taahhütnamede sayısı belirtilen işaretleme aparatlarından herhangi birinin yıpranması veya bozulması gibi nedenlerle kullanılamayacak duruma gelmesi halinde yerine yenisi yaptırılabilir. Bu durumda şu esaslar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Ek-20’de yer alan taahhütnamedeki işaretleme aparatının özelliğini (yakarak, dijital boyayarak ve benzeri) ve yeniden yaptırma gerekçesini belirten bir dilekçe ile il müdürlüğü veya müdürlüğe müracaat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İşaretleme aparatı satış belgeli işletme tarafından; Ek-20’de yer alan taahhütnamedeki yıpranan veya bozulan işaretleme aparatı imha edilmek üzere teslim alınarak, yerine yenisinin yapılabileceğine dair uygunluk yazısı il müdürlüğü veya müdürlükçe verilir.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İl müdürlüğü veya müdürlükçe düzenlenen uygunluk yazısına istinaden, işaretleme aparatı satış belgeli işletme, yıpranan veya bozulan işaretleme aparatını teslim alır ve imha eder. Yerine imha ettiği miktar kadar yenisini yaparak izin belgeli işletmeye teslim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yeniden yaptırılan işaretleme aparatına ait fatura ve güncellenen Ek-20’de yer alan taahhütnameyi il müdürlüğü veya müdürlüğe teslim eder. Yenilenen işaretleme aparatına ait fatura ve güncel Ek-20’de yer alan taahhütname verilmeden yenilenen işaretleme aparatı kullanılamaz. Kullanıldığının tespit edilmesi durumunda, izin belgeli işletmenin, izin belgesi almadan ISPM 15 işaretlemesi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işletmede birden fazla otomatik çakım ve işaretleme hattı sistemi mevcut ve bu işletmede sabit birden fazla yakarak veya dijital olarak işaretleme yapan (kartuşla veya diğer yöntemlerle boyayarak) sistem mevcut bulunması halinde, bu durum Ek-20’de yer alan taahhütnamede açıklama olarak ayrıca belirtilir.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firmaların, isim listesi ve iletişim bilgileri Genel Müdürlüğe gönderilir. Firmalara ait bilgiler Genel Müdürlükçe Bakanlık internet sitesinde yayımlanır.</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YEDİNCİ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İdari Yaptırımlar</w:t>
            </w: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Askıya alma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17- </w:t>
            </w:r>
            <w:r w:rsidRPr="00100EB2">
              <w:rPr>
                <w:rFonts w:ascii="Times New Roman" w:eastAsia="Times New Roman" w:hAnsi="Times New Roman" w:cs="Times New Roman"/>
                <w:sz w:val="24"/>
                <w:szCs w:val="24"/>
                <w:lang w:eastAsia="tr-TR"/>
              </w:rPr>
              <w:t>(1) İzin belgeli işletmelere, 5996 sayılı Kanunun 38 inci maddesinin birinci fıkrasının (e) bendi hükümlerine göre;</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5 inci maddenin beşinci fıkrasının (a) ve (b) bentleri ile (c) bendinin (1) numaralı alt bendinde belirtilen onaylanan koşulların değişmesi durumunda,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5 inci maddenin beşinci fıkrasının (d) bendinde belirtilen devir olacak işletmeye, noter onaylı devir sözleşmesinin yapıldığı tarihten, izin belgesi il müdürlüğü veya müdürlükçe yenileninceye kadar,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6 ncı maddede yer alan, taşıması gerekli şartlardan herhangi birini kaybettiği durumlarda,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7 nci maddenin birinci fıkrasının (k) bendinde belirtilen bir yıl veya daha uzun süre ısıl işlem uygulaması yapılmaması durumunda,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altı ayı aşmamak üzere süre verilir ve bu süre zarfında işletmelerin, ISPM 15, izlenebilirlik işaretleme ve karekod basma yetkileri askıya alınır.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işletmenin birden fazla ısıl işlem fırınının olması durumunda, askıya alma işlemi sadece eksikliği tespit edilen ısıl işlem fırını için uygulanır. Bu Yönetmelik hükümlerine uygun olarak ısıl işlem uygulaması yapmaya elverişli diğer ısıl işlem fırınlarında ısıl işlem uygulaması, ISPM 15, izlenebilirlik işaretlemesi ve karekod basma işlemi devam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ISPM 15, izlenebilirlik işaretleme ve karekod basma yetkisi askıya alınan işletmelerin; Ek-20’de yer alan taahhütnamedeki işaretleme aparatlarının tamamı, ISPM 15 kontrol görevlilerince tutanakla teslim alınır ve müdürlük veya il müdürlüğünde tutulur. Verilen süre içerisinde olumsuzlukların giderilmesi durumunda askı işlemi sonlandırılarak işaretleme aparatları işletmeye iade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ISPM 15, izlenebilirlik işaretleme ve karekod basma yetkisi askıya alma işlemi; 5996 sayılı Kanunun 42 nci maddesinin ikinci fıkrası hükmüne göre, ISPM 15 kontrol görevlilerince uygulanır.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Uygulanan askıya alma işlemleri; beklemeksizin Genel Müdürlüğe bildirilir. İzin belgeli işletmenin askıya alma işlemi, Genel Müdürlükçe Bakanlık internet sitesinde yayımlanır.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İdari para cezası</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18- </w:t>
            </w:r>
            <w:r w:rsidRPr="00100EB2">
              <w:rPr>
                <w:rFonts w:ascii="Times New Roman" w:eastAsia="Times New Roman" w:hAnsi="Times New Roman" w:cs="Times New Roman"/>
                <w:sz w:val="24"/>
                <w:szCs w:val="24"/>
                <w:lang w:eastAsia="tr-TR"/>
              </w:rPr>
              <w:t>(1) Aşağıda belirtilen durumlarda, ilgili işletme veya kişilere; 5996 sayılı Kanunun 38 inci maddesinin birinci fıkrasının (b) bendinde belirtilen idari para cezaları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Tedarikçilerin; 5 inci maddenin sekizinci fıkrasına, 8 inci maddenin ikinci fıkrasına, 13 üncü maddenin altıncı fıkrasına, 15 inci maddeye ve 19 uncu maddenin birinci fıkrasının (a) bendinde belirtilen hususlardan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Kullanıcıların; 7 nci maddenin birinci fıkrasının (c) bendine, 8 inci maddenin ikinci fıkrasına ve 15 inci maddede belirtilen hususlardan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İşaretleme aparatı satış izin belgeli işletmelerin; 16 ncı madde hükmüne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belgesiz işletmelerin; bu Yönetmelik kapsamındaki ahşap ambalaj malzemelerine, ISPM 15 işaretlemesi yapması veya 5 inci maddenin dokuzuncu ve onuncu fıkraları, 13 üncü maddenin birinci ve altıncı fıkraları ile 19 uncu maddenin birinci fıkrasının (a) bendinde belirtilen hususlardan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İhraç ürün beraberinde kullanılan ahşap ambalaj malzemeleri ile ilgili ISPM 15 standardına uygun olmadığı gerekçesiyle, yurt dışından Genel Müdürlüğe yapılan bildirim nedeniyle, bildirim yapan ülke yetkili otoritesinden gönderilen resmi belge üzerinde yapılacak değerlendirme ve ISPM 15 kontrol görevlilerince kullanıcı ve tedarikçide yapılacak denetim sonucunda;</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1) Tedarikçide, 8 inci maddenin ikinci fıkrası ve 15 inci maddede belirtilen hususlardan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Kullanıcıların 7 nci maddenin birinci fıkrasının (c) bendine, 8 inci maddenin ikinci fıkrasına ve 15 inci maddede belirtilen hususlardan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Aşağıda belirtilen durumlarda, ilgili işletme veya kişilere; 5996 sayılı Kanunun 38 inci maddesinin birinci fıkrasının (e) bendinde belirtilen idari para cezaları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işletmelerin; 5 inci maddenin beşinci fıkrasına, 7 nci ve 8 inci maddelere, 16 ncı maddenin üçüncü ve dördüncü fıkralarına, 22 nci maddenin dördüncü fıkrasına ve Ek-1’de yer alan Ahşap Ambalaj Malzemeleri ile İlgili Onaylı Tedbirler ve ISPM 15 İşaretleme Esaslarından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İhraç ürün beraberinde kullanılan ahşap ambalaj malzemeleri ile ilgili ISPM 15 standardına uygun olmadığı gerekçesiyle, yurt dışından Genel Müdürlüğe yapılan bildirim nedeniyle, bildirim yapan ülke yetkili otoritesinden gönderilen resmi belge üzerinde yapılacak değerlendirme ve ISPM 15 kontrol görevlilerince izin belgeli işletmede yapılacak denetim sonucunda 7 nci maddeye, 8 inci maddeye ve Ek-1’de yer alan Ahşap Ambalaj Malzemeleri ile İlgili Onaylı Tedbirler ve ISPM 15 İşaretleme Esaslarından herhangi birine aykırı işlem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İzin belgeli işletmelerin; 17 nci madde kapsamında askı işlemi uygulanmasına rağmen faaliyetine devam ettiğinin tespit edilmesi durumunda izin belgeli işletmenin işaretleme izin belgesi almadan işaretleme yaptığına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12 nci maddenin ikinci fıkrasının (b) bendine aykırı davranan işletme yetkililerine, 5996 sayılı Kanunun 41 inci maddesinin birinci fıkrasının (ç) bendinde belirtilen idari para cezası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Yurt dışından alınan geri bildirimlerde; ISPM 15 kontrol görevlilerince yapılacak denetim sonucunda, izin belgeli işletmelerde 5 inci maddenin beşinci fıkrasına, 7 nci ve 8 inci maddelere, 16 ncı maddenin üçüncü ve dördüncü fıkralarına ve Ek-1’de yer alan Ahşap Ambalaj Malzemeleri ile İlgili Onaylı Tedbirler ve ISPM 15 İşaretleme Esaslarına, tedarikçilerde ise 5 inci maddenin yedinci fıkrasına, 8 inci maddenin ikinci fıkrasına, 13 üncü maddenin altıncı fıkrasına ve 15 inci maddede belirtilen hususlardan herhangi birine aykırı işlem yaptığının tespit edilmesi durumunda 5996 sayılı Kanunun 31 inci maddesinin altıncı fıkrası hükümleri uygulanır.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Uygulanan idari para cezası işlemleri, beklemeksizin Genel Müdürlüğe bildirilir.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Uygun olmayan ahşap ambalaj malzemeleri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19- </w:t>
            </w:r>
            <w:r w:rsidRPr="00100EB2">
              <w:rPr>
                <w:rFonts w:ascii="Times New Roman" w:eastAsia="Times New Roman" w:hAnsi="Times New Roman" w:cs="Times New Roman"/>
                <w:sz w:val="24"/>
                <w:szCs w:val="24"/>
                <w:lang w:eastAsia="tr-TR"/>
              </w:rPr>
              <w:t>(1) Ahşap ambalaj malzemelerine, izin belgesi almadan ISPM 15 işaretlemesi, izlenebilirlik işaretlemesi ve karekod basılması, tedarikçilerin ISPM 15 standardına ve bu Yönetmelik hükümlerine uygun olmayan, serbest dolaşıma giren ve alış faturası ile belgelendirilemeyen ahşap ambalaj malzemesi satışı yaptığının tespit edilmesi veya izin belgeli işletmede, 7 nci ve 8 inci maddeler ile Ek-1’de yer alan Ahşap Ambalaj Malzemeleri ile İlgili Onaylı Tedbirler ve ISPM 15 İşaretleme Esaslarından herhangi birine aykırı işlem yapıldığının tespit edilmesi durumunda aşağıda belirtilen tedbir ve yaptırımlar uygulanır: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Tedarikçilerin ve izin belgesiz işletmelerin; zararlı organizmalarla mücadeleye aykırı işlem yaptığına hükmedilir. Satışı yapılan 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izlenebilirlik işareti ve karekod, işaretleme yapan işletme tarafından, kazıma veya boyama yöntemi ile yok edilir.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İzin belgeli işletmenin; ISPM 15 işaretlemesi, izlenebilirlik işareti ve karekod bastığı 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w:t>
            </w:r>
            <w:r w:rsidRPr="00100EB2">
              <w:rPr>
                <w:rFonts w:ascii="Times New Roman" w:eastAsia="Times New Roman" w:hAnsi="Times New Roman" w:cs="Times New Roman"/>
                <w:sz w:val="24"/>
                <w:szCs w:val="24"/>
                <w:lang w:eastAsia="tr-TR"/>
              </w:rPr>
              <w:lastRenderedPageBreak/>
              <w:t>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işareti, izlenebilirlik işareti ve karekod işaretleme yapan işletme tarafından, kazıma veya boyama yöntemi ile yok edilir.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 iptali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20- </w:t>
            </w:r>
            <w:r w:rsidRPr="00100EB2">
              <w:rPr>
                <w:rFonts w:ascii="Times New Roman" w:eastAsia="Times New Roman" w:hAnsi="Times New Roman" w:cs="Times New Roman"/>
                <w:sz w:val="24"/>
                <w:szCs w:val="24"/>
                <w:lang w:eastAsia="tr-TR"/>
              </w:rPr>
              <w:t>(1) Aşağıdaki hallerde, ilgili işletmelerin izin belgeleri iptal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 17 nci maddenin birinci fıkrası hükümlerine göre ISPM 15 ve izlenebilirlik işaretleme yetkisi askıya alındığı halde, 5996 sayılı Kanunun 38 inci maddesinin birinci fıkrasının (e) bendi hükümlerine göre, verilen süre sonunda askıya almayı gerektiren durumun devam ettiğinin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izin belgesinde yazılı adreste bulunmadığının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İşletmenin, işi bıraktığının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İşletmecilerin; il müdürlüğü, müdürlük veya Genel Müdürlüğe verdiği resmi belgelerde, gerçeğe aykırı bilgi ve belge verildiğinin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İşletmecilerin, izin belgesinin iptalini talep etmesi.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belgesi, ISPM 15 işaretleme yetkisi iptal edilen işletmelerin izin belgesi ve ISPM 15 işaret kalıpları, ISPM 15 kontrol görevlilerince teslim alınır. Teslim alınan izin belgesi il müdürlüğü veya müdürlükteki firmaya ait arşiv dosyasında muhafaza edilir, işaret kalıpları ise imha edilir.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İşletmenin isteği ile iptal edilenler hariç, izin belgesi iptal edilen işletmelerin, iptal tarihinden itibaren iki yıl içerisinde yaptıkları izin belgesi başvuruları kabul edilmez.</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Tedarikçi kayıt belgesi ve işaretleme aparatı satış belgesi iptali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21- </w:t>
            </w:r>
            <w:r w:rsidRPr="00100EB2">
              <w:rPr>
                <w:rFonts w:ascii="Times New Roman" w:eastAsia="Times New Roman" w:hAnsi="Times New Roman" w:cs="Times New Roman"/>
                <w:sz w:val="24"/>
                <w:szCs w:val="24"/>
                <w:lang w:eastAsia="tr-TR"/>
              </w:rPr>
              <w:t>(1) Aşağıdaki hallerde, ilgili işletmelerin ahşap ambalaj malzemesi tedarikçi kayıt belgesi ve işaretleme aparatı satış belgesi iptal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işi bıraktığının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kayıt belgesinde yazılı adreste bulunmadığının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İşletmelerin il müdürlüğü veya müdürlüğe verdiği resmi belgelerde, tahrifat veya sahtecilik yaptığının tespit edilmesi.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İşletmelerin belgelerinin iptalini talep etmesi.</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Ahşap ambalaj malzemesi tedarikçi kayıt belgesi ve işaretleme aparatı satış belgesi iptal edilen işletmelerin belgeleri ISPM 15 kontrol görevlilerince teslim alınır. Teslim alınan belgeler il müdürlüğü veya müdürlükte işletmenin dosyasında muhafaza edilir.</w:t>
            </w:r>
          </w:p>
          <w:p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SEKİZİNCİ BÖLÜM</w:t>
            </w:r>
          </w:p>
          <w:p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Çeşitli ve Son Hükümler</w:t>
            </w:r>
          </w:p>
          <w:p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Diğer hükümler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22- </w:t>
            </w:r>
            <w:r w:rsidRPr="00100EB2">
              <w:rPr>
                <w:rFonts w:ascii="Times New Roman" w:eastAsia="Times New Roman" w:hAnsi="Times New Roman" w:cs="Times New Roman"/>
                <w:sz w:val="24"/>
                <w:szCs w:val="24"/>
                <w:lang w:eastAsia="tr-TR"/>
              </w:rPr>
              <w:t>(1) Kullanıcının, ticari bir amaç taşımadan sadece kendisine ait ihraç ürününde kullanmak üzere ahşap ambalaj malzemelerine ISPM 15 işaretlemesi, izlenebilirlik işareti ve karekod basmak için izin belgesi almış, hem kullanıcı hem izin belgeli işletme olması halinde, bu kullanıcıların, ISPM 15 kayıt defterlerinin satış bölümüne ilgili partiye ait ısıl işlem görmüş ahşap ambalaj malzemeleri miktarının, hangi tarihte, hangi ülkeye yapılan ihraç ürün beraberinde kullanmış ise sadece ülke adı, ihracat tarihi ve miktar bilgilerini yazması gerekir.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İzin belgeli, tedarikçi kayıt belgeli ve işaretleme aparatı satış belgeli işletmelerin iptal ve belge yenileme başvuruları, ilk defa izin belgesi alacak işletmelerin başvuruları, tedarikçi kayıt belgesi alacak işletmelerin başvuruları ile işaretleme aparatı satış belgesi başvurusu yapan işletmelerin bilgileri, başvuruların il müdürlüğü veya müdürlükçe onaylanması sonrasında, il </w:t>
            </w:r>
            <w:r w:rsidRPr="00100EB2">
              <w:rPr>
                <w:rFonts w:ascii="Times New Roman" w:eastAsia="Times New Roman" w:hAnsi="Times New Roman" w:cs="Times New Roman"/>
                <w:sz w:val="24"/>
                <w:szCs w:val="24"/>
                <w:lang w:eastAsia="tr-TR"/>
              </w:rPr>
              <w:lastRenderedPageBreak/>
              <w:t>müdürlüğü veya müdürlükçe Genel Müdürlüğe bildirilir. İşletmelerin bilgileri Genel Müdürlükçe Bakanlığın resmi internet sitesinde yayımlanır.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Ticari bir amaçla ısıl işlem uygulaması ve ISPM 15 işaretlemesi yapmayan, sadece kendi ihraç ürünü için ihtiyaç duyduğu ahşap ambalaj malzemelerine ısıl işlem uygulaması ve ISPM 15 işaretlemesi yapan kullanıcılar için 4 üncü maddenin birinci fıkrasının (kk) bendinde belirtilen asgari 50 m³ ısıl işlem fırın büyüklüğü hükmü aranmaz.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Sadece 7 nci maddenin birinci fıkrasının (ç) bendinde belirtilen kompozit malzemelerden elde edilen meyve kasaları ve kutu gibi malzemelerin bileşenlerine ısıl işlem uygulaması ve ISPM 15 işaretlemesi yapan izin belgeli işletmeler için 4 üncü maddenin birinci fıkrasının (kk) bendinde belirtilen asgari 50 m³ ısıl işlem fırın büyüklüğü hükmü aranmaz. Bu fıkra hükümlerine göre faaliyette bulunan işletmeler kompozit malzemelerden elde edilen meyve kasaları ve kutu gibi bileşenler dışında palet, sandık, kasa, istif tahtası, kablo makarası ve bobin makarası gibi monte ve demonte ahşap ambalaj malzemelerine ısıl işlem uygulaması yapamaz. Yapanlar hakkında izin belgesi almadan ISPM 15 işaretlemesi yapıldığına hükmedilir.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belgesi alan işletmeler, izin belgesi yenileme başvurusunda bulunması durumunda, bunlar için Ek-1’de yer alan Ahşap Ambalaj Malzemeleri ile İlgili Onaylı Tedbirler ve ISPM 15 İşaretleme Esaslarında belirtilen 00-000 kodlarına ait işaret numarası düzenlenmez. Bu işletmeler 1/7/2025 tarihinden önce kendilerine verilen, izin belgesinde yer alan işaret numarasını, izin belgelerindeki haliyle kullanmaya devam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1/7/2025 tarihinden önce izin belgesi alan işletmeler, izin belgesi iptal başvurusunda bulunması ve tekrar aynı işaret numarası için izin belgesi almak üzere müracaat etmesi durumunda, bu işletmeler için Ek-1’de yer alan Ahşap Ambalaj Malzemeleri ile İlgili Onaylı Tedbirler ve ISPM 15 İşaretleme Esaslarında belirtilen 00-000 kodlarına ait işaret numarası düzenlenmez. Bu işletmeler 1/7/2025 tarihinden önce kendilerine verilen, iptal edilen izin belgesinde yer alan işaret numarasını, yeni düzenlenen izin belgesinde kullanmaya devam eder.</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Ahşap ambalaj malzemelerinin üzerine uygulanacak karekod basımı ve karekodlu ısıl işlem çıktılarına ilişkin usul ve esaslar Bakanlıkça yönerge ile belirlenir.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Yürürlükten kaldırılan yönetmelik</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23-</w:t>
            </w:r>
            <w:r w:rsidRPr="00100EB2">
              <w:rPr>
                <w:rFonts w:ascii="Times New Roman" w:eastAsia="Times New Roman" w:hAnsi="Times New Roman" w:cs="Times New Roman"/>
                <w:sz w:val="24"/>
                <w:szCs w:val="24"/>
                <w:lang w:eastAsia="tr-TR"/>
              </w:rPr>
              <w:t> (1) 25/5/2019 tarihli ve 30784 sayılı Resmî Gazete’de yayımlanan Ahşap Ambalaj Malzemelerinin Isıl İşleme Tabi Tutulması ve İşaretlenmesine Dair Yönetmelik yürürlükten kaldırılmıştır.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Geçiş hükümleri</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GEÇİCİ MADDE 1- </w:t>
            </w:r>
            <w:r w:rsidRPr="00100EB2">
              <w:rPr>
                <w:rFonts w:ascii="Times New Roman" w:eastAsia="Times New Roman" w:hAnsi="Times New Roman" w:cs="Times New Roman"/>
                <w:sz w:val="24"/>
                <w:szCs w:val="24"/>
                <w:lang w:eastAsia="tr-TR"/>
              </w:rPr>
              <w:t>(1) 1/7/2025 tarihinden önce izin belgesi alan ve 4 üncü maddenin birinci fıkrasının (kk) bendinde belirtilen 50 m³’ten küçük HT ısıl işlem fırınına sahip olan işletmeler, 1/7/2025 tarihinden sonra 5 inci maddenin beşinci fıkrasının (a), (b), (c) ve (d) bentlerinde belirtilen izin belgesine esas denetim gerektiren izin belgesi yenileme müracaatında bulunmaları durumunda, müracaatta bulunduğu HT ısıl işlem fırınını 4 üncü maddenin birinci fıkrasının (kk) bendinde belirtilen 50 m³ büyüklüğe uygun hale getirir. HT ısıl işlem fırınını asgari 50 m³ büyüklüğe uygun hale getirmeyen bu kapsamdaki işletmelerin izin belgeleri yenilenmez.</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1/7/2025 tarihinden önce izin belgesi almış olan işletmeler, sahibi oldukları işaretleme aparatına ait sayı ve bilgileri içeren Ek-20’de yer alan taahhütnameyi 1/7/2025 tarihinden itibaren faaliyette bulundukları ildeki il müdürlüğü veya müdürlüğe verir. 31/12/2025 tarihine kadar Ek-20’de yer alan taahhütnameyi vermeyen işletmelerin izin belgeleri askıya alınır. Askıya alma işlemi sonunda halen Ek-20’de yer alan taahhütnameyi vermeyen işletmelerin izin belgeleri iptal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1/7/2025 tarihinden önce izin belgesi alan işletmeler, Ek-5’te yer alan İzin Belgeli İşletmenin Isıl İşlem Fırını/Isıtma Sistemi/Kontrol Odasının İşletme İçerisinde Bulunduğu Yeri Gösterir Krokiyi 31/12/2025 tarihine kadar faaliyette bulundukları ildeki il müdürlüğü veya müdürlüğe verir. İzin Belgeli İşletmenin Isıl İşlem Fırını/Isıtma Sistemi/Kontrol Odasının İşletme İçerisinde Bulunduğu Yeri Gösterir Kroki, ISPM 15 kontrol görevlilerince 1/1/2026 ile 30/6/2026 tarihleri arasında yapılacak izin belgeli işletmelerin birinci altı aylık denetiminde, işletmede bulunan ısıl işlem fırını, kontrol odası ve ısıtma sisteminin onayladığı yerde ve sayısıyla uyumlu </w:t>
            </w:r>
            <w:r w:rsidRPr="00100EB2">
              <w:rPr>
                <w:rFonts w:ascii="Times New Roman" w:eastAsia="Times New Roman" w:hAnsi="Times New Roman" w:cs="Times New Roman"/>
                <w:sz w:val="24"/>
                <w:szCs w:val="24"/>
                <w:lang w:eastAsia="tr-TR"/>
              </w:rPr>
              <w:lastRenderedPageBreak/>
              <w:t>olması koşuluyla onaylanarak işletmenin il müdürlüğü veya müdürlükteki arşiv dosyasına ilave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1/7/2025 tarihinden önce merkez ve şubelerine farklı ISPM 15 işaret numarası verilen işletmeler, talep etmeleri durumunda, 5 inci maddenin dördüncü fıkrasının (c) bendinde belirtilen hükümlerden yararlanarak şubeleri için merkezlerine ait olan ISPM 15 işaretleme numarasını kullanabilirler. Şubelerin merkeze ait ISPM 15 işaret numarasını kullanabilmesi için 5 inci maddenin beşinci fıkrasının (f) bendi kapsamında şubeye ait izin belgesinin yenilenmesi gerekir. Bu durumda şubeye ait ISPM 15 işaret numarası hiçbir işletmeye verilmemek üzere iptal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belgeli işletmeler ile istihdam edilen ısıl işlem operatörleri arasında imzalanan iş sözleşmelerinin geçerliliği devam eder.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1/7/2025 tarihinden önce izin belgesi alan işletmeler, kullanmakta oldukları bilgisayar kontrollü otomasyon sisteminin sahibi olan işletmelere, kullandıkları bilgisayar kontrollü otomasyon sistemlerini 6 ncı maddenin birinci fıkrasının (c) bendinde ve 11 inci maddenin ikinci fıkrasında belirtilen özellikleri sağlayacak şekilde 1/7/2025-30/6/2026 tarihleri arasında güncellettirir. Güncellenme hizmeti fatura ile belgelendirilerek, fatura örneği il müdürlüğü veya müdürlüğe ibraz edilir. Bu fıkra kapsamındaki bilgisayar kontrollü otomasyon sistemi güncellenmesinde izin belgesi yenilenmez. İzin belgeli işletmelerin, kullanmakta olduğu bilgisayar kontrollü otomasyon sistemini, otomasyon sisteminin sahibi olan işletmeye, 6 ncı maddenin birinci fıkrasının (c) bendinde ve 11 inci maddenin ikinci fıkrasında belirtilen özellikleri sağlayacak şekilde 30/6/2026 tarihine kadar güncelletememesi halinde kullanmış oldukları bilgisayarlı otomasyon sistemlerini, bu Yönetmelik hükümlerine uygun bir şekilde yapan, herhangi bir işletmeye ait bilgisayar kontrollü otomasyon sistemi ile 1/7/2026-31/12/2026 tarihleri arasında değiştirmesi gerekir. Bu değişikliğin gerçekleştirilmesi halinde 5 inci maddenin beşinci fıkrasının (b) bendi kapsamında izin belgesi yenilenir. 1/1/2027 tarihinden itibaren bilgisayar kontrollü otomasyon sistemini değiştirmemiş işletmelerin izin belgeleri askıya alınır. Askıya alma işlemine ait sürenin bitiminde halen bilgisayar kontrollü otomasyon sistemi değişmemiş işletmelerin izin belgeleri iptal edilir.</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22 nci maddenin yedinci fıkrasında belirtilen yönerge, yürürlüğe girinceye kadar tüm iş ve işlemler karekod uygulanmadan yürütülür.</w:t>
            </w:r>
          </w:p>
          <w:p w:rsidR="008D1EC9" w:rsidRDefault="008D1EC9" w:rsidP="008D1EC9">
            <w:pPr>
              <w:spacing w:after="0" w:line="240" w:lineRule="atLeast"/>
              <w:ind w:firstLine="566"/>
              <w:jc w:val="both"/>
              <w:rPr>
                <w:rFonts w:ascii="Times New Roman" w:eastAsia="Times New Roman" w:hAnsi="Times New Roman" w:cs="Times New Roman"/>
                <w:b/>
                <w:bCs/>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24- </w:t>
            </w:r>
            <w:r w:rsidRPr="00100EB2">
              <w:rPr>
                <w:rFonts w:ascii="Times New Roman" w:eastAsia="Times New Roman" w:hAnsi="Times New Roman" w:cs="Times New Roman"/>
                <w:sz w:val="24"/>
                <w:szCs w:val="24"/>
                <w:lang w:eastAsia="tr-TR"/>
              </w:rPr>
              <w:t>(1) Bu Yönetmeliğin;</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1inci, 2 nci ve 3 üncü maddeleri, 5 inci maddesinin yedinci fıkrası, 14 üncü maddesinin birinci fıkrasının (a) ve (b) bendi ile (c) bendinin (3) ve (4) numaralı alt bentleri, 16 ncı maddesinin birinci fıkrasının (a) bendi ve beşinci fıkrası, 24 üncü ve 25 inci maddeleri 1/1/2025 tarihinde,</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Diğer hükümleri 1/7/2025 tarihinde,</w:t>
            </w:r>
          </w:p>
          <w:p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yürürlüğe girer.</w:t>
            </w:r>
          </w:p>
          <w:p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Yürütme</w:t>
            </w:r>
          </w:p>
          <w:p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25- </w:t>
            </w:r>
            <w:r w:rsidRPr="00100EB2">
              <w:rPr>
                <w:rFonts w:ascii="Times New Roman" w:eastAsia="Times New Roman" w:hAnsi="Times New Roman" w:cs="Times New Roman"/>
                <w:sz w:val="24"/>
                <w:szCs w:val="24"/>
                <w:lang w:eastAsia="tr-TR"/>
              </w:rPr>
              <w:t>(1) Bu Yönetmelik hükümlerini Tarım ve Orman Bakanı yürütür.</w:t>
            </w:r>
          </w:p>
          <w:p w:rsid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05346D" w:rsidRP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p>
        </w:tc>
      </w:tr>
      <w:tr w:rsidR="008D1EC9" w:rsidRPr="00100EB2" w:rsidTr="008D1EC9">
        <w:trPr>
          <w:trHeight w:val="480"/>
        </w:trPr>
        <w:tc>
          <w:tcPr>
            <w:tcW w:w="9498" w:type="dxa"/>
            <w:gridSpan w:val="3"/>
            <w:tcMar>
              <w:top w:w="0" w:type="dxa"/>
              <w:left w:w="108" w:type="dxa"/>
              <w:bottom w:w="0" w:type="dxa"/>
              <w:right w:w="108" w:type="dxa"/>
            </w:tcMar>
            <w:vAlign w:val="center"/>
          </w:tcPr>
          <w:p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tc>
      </w:tr>
    </w:tbl>
    <w:p w:rsidR="00725CE9" w:rsidRDefault="00725CE9">
      <w:pPr>
        <w:rPr>
          <w:rFonts w:ascii="Times New Roman" w:hAnsi="Times New Roman" w:cs="Times New Roman"/>
          <w:sz w:val="24"/>
          <w:szCs w:val="24"/>
        </w:rPr>
      </w:pPr>
    </w:p>
    <w:p w:rsidR="008D1EC9" w:rsidRDefault="008D1EC9">
      <w:pPr>
        <w:rPr>
          <w:rFonts w:ascii="Times New Roman" w:hAnsi="Times New Roman" w:cs="Times New Roman"/>
          <w:sz w:val="24"/>
          <w:szCs w:val="24"/>
        </w:rPr>
      </w:pPr>
    </w:p>
    <w:p w:rsidR="008D1EC9" w:rsidRDefault="008D1EC9">
      <w:pPr>
        <w:rPr>
          <w:rFonts w:ascii="Times New Roman" w:hAnsi="Times New Roman" w:cs="Times New Roman"/>
          <w:sz w:val="24"/>
          <w:szCs w:val="24"/>
        </w:rPr>
      </w:pPr>
    </w:p>
    <w:p w:rsidR="008D1EC9" w:rsidRDefault="008D1EC9">
      <w:pPr>
        <w:rPr>
          <w:rFonts w:ascii="Times New Roman" w:hAnsi="Times New Roman" w:cs="Times New Roman"/>
          <w:sz w:val="24"/>
          <w:szCs w:val="24"/>
        </w:rPr>
      </w:pPr>
    </w:p>
    <w:p w:rsidR="008D1EC9" w:rsidRDefault="008D1EC9" w:rsidP="0005346D">
      <w:pPr>
        <w:spacing w:after="0" w:line="240" w:lineRule="auto"/>
        <w:rPr>
          <w:rFonts w:ascii="Times New Roman" w:hAnsi="Times New Roman" w:cs="Times New Roman"/>
          <w:sz w:val="24"/>
          <w:szCs w:val="24"/>
        </w:rPr>
      </w:pPr>
    </w:p>
    <w:p w:rsidR="0005346D" w:rsidRDefault="0005346D" w:rsidP="0005346D">
      <w:pPr>
        <w:spacing w:after="0" w:line="240" w:lineRule="auto"/>
        <w:rPr>
          <w:rFonts w:ascii="Times New Roman" w:hAnsi="Times New Roman" w:cs="Times New Roman"/>
          <w:sz w:val="24"/>
          <w:szCs w:val="24"/>
        </w:rPr>
      </w:pPr>
    </w:p>
    <w:p w:rsidR="0005346D" w:rsidRDefault="0005346D" w:rsidP="0005346D">
      <w:pPr>
        <w:spacing w:after="0" w:line="240" w:lineRule="auto"/>
        <w:rPr>
          <w:rFonts w:ascii="Times New Roman" w:hAnsi="Times New Roman"/>
          <w:bCs/>
          <w:sz w:val="24"/>
          <w:szCs w:val="24"/>
          <w:u w:val="single"/>
        </w:rPr>
      </w:pPr>
    </w:p>
    <w:p w:rsidR="008D1EC9" w:rsidRPr="00A827C4" w:rsidRDefault="008D1EC9" w:rsidP="008D1EC9">
      <w:pPr>
        <w:spacing w:after="0" w:line="240" w:lineRule="auto"/>
        <w:ind w:firstLine="567"/>
        <w:rPr>
          <w:rFonts w:ascii="Times New Roman" w:hAnsi="Times New Roman"/>
          <w:bCs/>
          <w:sz w:val="24"/>
          <w:szCs w:val="24"/>
          <w:u w:val="single"/>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AHŞAP AMBALAJ MALZEMELERİ İLE İLGİLİ</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b/>
          <w:sz w:val="24"/>
          <w:szCs w:val="24"/>
        </w:rPr>
        <w:t>ONAYLI TEDBİRLER VE ISPM 15 İŞARETLEME ESASLARI</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sz w:val="24"/>
          <w:szCs w:val="24"/>
        </w:rPr>
        <w:tab/>
      </w:r>
      <w:r w:rsidRPr="00A827C4">
        <w:rPr>
          <w:rFonts w:ascii="Times New Roman" w:eastAsia="Calibri" w:hAnsi="Times New Roman"/>
        </w:rPr>
        <w:t>(1) Bu Yönetmelik kapsamındaki ahşap ambalaj malzemeleri hakkındaki onaylı tedbirler aşağıda yer almaktadır.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Kabuğu soyulmuş ahşap kullanımı: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kabuğu soyulmuş ahşaptan yapılmış olması gerekir.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w:t>
      </w:r>
      <w:r w:rsidRPr="00A827C4">
        <w:rPr>
          <w:rFonts w:ascii="Times New Roman" w:hAnsi="Times New Roman"/>
          <w:sz w:val="24"/>
          <w:szCs w:val="24"/>
        </w:rPr>
        <w:t xml:space="preserve">Isıl işlem fırını </w:t>
      </w:r>
      <w:r w:rsidRPr="00A827C4">
        <w:rPr>
          <w:rFonts w:ascii="Times New Roman" w:eastAsia="ヒラギノ明朝 Pro W3" w:hAnsi="Times New Roman"/>
        </w:rPr>
        <w:t>ile ısıl işlem uygulaması (HT):</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 xml:space="preserve">Bu Yönetmelik kapsamındaki ahşap ambalaj malzemelerinin, Yönetmelikte belirtilen esaslara göre, </w:t>
      </w:r>
      <w:r w:rsidRPr="00A827C4">
        <w:rPr>
          <w:rFonts w:ascii="Times New Roman" w:hAnsi="Times New Roman"/>
          <w:sz w:val="24"/>
          <w:szCs w:val="24"/>
        </w:rPr>
        <w:t xml:space="preserve">ısıl işlem fırını </w:t>
      </w:r>
      <w:r w:rsidRPr="00A827C4">
        <w:rPr>
          <w:rFonts w:ascii="Times New Roman" w:eastAsia="ヒラギノ明朝 Pro W3" w:hAnsi="Times New Roman"/>
        </w:rPr>
        <w:t>ile</w:t>
      </w:r>
      <w:r w:rsidRPr="00A827C4">
        <w:rPr>
          <w:rFonts w:ascii="Times New Roman" w:eastAsia="Calibri" w:hAnsi="Times New Roman"/>
        </w:rPr>
        <w:t xml:space="preserve"> ısıl işlem uygulaması yapılmasıdır ve işareti HT’ dir.</w:t>
      </w:r>
    </w:p>
    <w:p w:rsidR="008D1EC9" w:rsidRPr="00A827C4" w:rsidRDefault="008D1EC9" w:rsidP="008D1EC9">
      <w:pPr>
        <w:tabs>
          <w:tab w:val="left" w:pos="709"/>
        </w:tabs>
        <w:spacing w:after="0" w:line="240" w:lineRule="auto"/>
        <w:jc w:val="both"/>
        <w:rPr>
          <w:rFonts w:ascii="Times New Roman" w:eastAsia="ヒラギノ明朝 Pro W3" w:hAnsi="Times New Roman"/>
          <w:b/>
        </w:rPr>
      </w:pPr>
      <w:r w:rsidRPr="00A827C4">
        <w:rPr>
          <w:rFonts w:ascii="Times New Roman" w:eastAsia="Calibri" w:hAnsi="Times New Roman"/>
        </w:rPr>
        <w:tab/>
        <w:t>c) Dielektrik</w:t>
      </w:r>
      <w:r w:rsidRPr="00A827C4">
        <w:rPr>
          <w:rFonts w:ascii="Times New Roman" w:eastAsia="ヒラギノ明朝 Pro W3" w:hAnsi="Times New Roman"/>
        </w:rPr>
        <w:t xml:space="preserve"> ısıtma yöntemi ile ısıl işlem uygulaması (DH):</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b/>
        </w:rPr>
        <w:tab/>
      </w:r>
      <w:r w:rsidRPr="00D757A6">
        <w:rPr>
          <w:rFonts w:ascii="Times New Roman" w:eastAsia="ヒラギノ明朝 Pro W3" w:hAnsi="Times New Roman"/>
          <w:bCs/>
        </w:rPr>
        <w:t>1)</w:t>
      </w:r>
      <w:r>
        <w:rPr>
          <w:rFonts w:ascii="Times New Roman" w:eastAsia="ヒラギノ明朝 Pro W3" w:hAnsi="Times New Roman"/>
          <w:b/>
        </w:rPr>
        <w:t xml:space="preserve"> </w:t>
      </w:r>
      <w:r w:rsidRPr="00A827C4">
        <w:rPr>
          <w:rFonts w:ascii="Times New Roman" w:eastAsia="Calibri" w:hAnsi="Times New Roman"/>
        </w:rPr>
        <w:t>Bu Yönetmelik kapsamındaki ahşap ambalaj malzemelerine, Yönetmelikte belirtilen esaslara göre, dielektrik</w:t>
      </w:r>
      <w:r w:rsidRPr="00A827C4">
        <w:rPr>
          <w:rFonts w:ascii="Times New Roman" w:eastAsia="ヒラギノ明朝 Pro W3" w:hAnsi="Times New Roman"/>
        </w:rPr>
        <w:t xml:space="preserve"> ısıtma yöntemi ile </w:t>
      </w:r>
      <w:r w:rsidRPr="00A827C4">
        <w:rPr>
          <w:rFonts w:ascii="Times New Roman" w:eastAsia="Calibri" w:hAnsi="Times New Roman"/>
        </w:rPr>
        <w:t>ısıl işlem uygulaması yapılmasıdır ve işareti DH’ dir.</w:t>
      </w:r>
    </w:p>
    <w:p w:rsidR="008D1EC9" w:rsidRPr="00A827C4" w:rsidRDefault="008D1EC9" w:rsidP="008D1EC9">
      <w:pPr>
        <w:tabs>
          <w:tab w:val="left" w:pos="709"/>
        </w:tabs>
        <w:spacing w:after="0" w:line="240" w:lineRule="auto"/>
        <w:jc w:val="both"/>
        <w:rPr>
          <w:rFonts w:ascii="Times New Roman" w:eastAsia="Calibri" w:hAnsi="Times New Roman"/>
        </w:rPr>
      </w:pPr>
      <w:r>
        <w:rPr>
          <w:rFonts w:ascii="Times New Roman" w:eastAsia="Calibri" w:hAnsi="Times New Roman"/>
        </w:rPr>
        <w:tab/>
        <w:t>ç) Metil bromür</w:t>
      </w:r>
      <w:r w:rsidRPr="00A827C4">
        <w:rPr>
          <w:rFonts w:ascii="Times New Roman" w:eastAsia="Calibri" w:hAnsi="Times New Roman"/>
        </w:rPr>
        <w:t xml:space="preserve"> (MB) ile fümigasyon işlemi:</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MB gazı ile zararlılardan temizlenmesi işlemidir ve bu teknik Ülkemizde kullanılamaz.</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d) </w:t>
      </w:r>
      <w:r w:rsidRPr="00A827C4">
        <w:t>S</w:t>
      </w:r>
      <w:r>
        <w:rPr>
          <w:rFonts w:ascii="Times New Roman" w:eastAsia="Calibri" w:hAnsi="Times New Roman"/>
        </w:rPr>
        <w:t>ülfüril Florür</w:t>
      </w:r>
      <w:r w:rsidRPr="00A827C4">
        <w:rPr>
          <w:rFonts w:ascii="Times New Roman" w:eastAsia="Calibri" w:hAnsi="Times New Roman"/>
        </w:rPr>
        <w:t xml:space="preserve"> (SF) ile fümigasyon işlemi:</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SF gazı ile zararlılardan temizlenmesi işlemidir ve bu teknik Ülkemizde kullanılamaz.</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ISPM 15 işaretlemesi:</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İzin belgeli işletme tarafından, aşağıda gösterilen ISPM 15 işaret örneklerinden biri; bu işareti taşıyan ahşap ambalaj malzemelerinin, onaylanmış bir tedbir kapsamında işlem ve kontrolden geçtiğini belgelemek maksadı ile kullanılır.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noProof/>
          <w:lang w:eastAsia="tr-TR"/>
        </w:rPr>
        <w:drawing>
          <wp:anchor distT="0" distB="0" distL="114300" distR="114300" simplePos="0" relativeHeight="251659264" behindDoc="0" locked="0" layoutInCell="1" allowOverlap="1" wp14:anchorId="33608E6D" wp14:editId="1A44C5BD">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noProof/>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b) ISPM 15 işaretinde şunlar bulunur: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1) Sembol: IPPC’ nin başak amblemi içerisindeki yazısıdır.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XX: İki harfli ülke kodudur (TR). Ülke kodu; izin belgeli işletmenin numarasından, bir kısa çizgi ile ayrılır.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(00-000): İl müdürlüğü veya müdürlükçe verilen, izin belgeli işletmeye özel numaradır.      (00: il trafik kodu, 000:işletme numarası)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YY: Kullanılan onaylanmış tedbirlere ilişkin olarak, uygulanan ısıl işlem türü hakkındaki IPPC kısaltmalarıdır (HT veya DH). Bu kısaltmalar, ülke kodu ve izin belgeli işletme numarasının bulunduğu sıranın altında yer alır veya aynı sırada bulunması halinde bir kısa çizgi ile ayrılır.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ISPM 15 işaretinin içerisinde, başka herhangi bir sembol veya bilgi yer alamaz.</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ISPM 15 işaretlemesinin;</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lastRenderedPageBreak/>
        <w:tab/>
        <w:t>1) Bu fıkranın (a) bendinde gösterilen altı adet örnekten birine uygun olması,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Okunabilir boyutta olması,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Kalıcı ve taşınamaz olması,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4) Elle çizilmiş olmaması (yakma, boyama, damga </w:t>
      </w:r>
      <w:r>
        <w:rPr>
          <w:rFonts w:ascii="Times New Roman" w:eastAsia="Calibri" w:hAnsi="Times New Roman"/>
        </w:rPr>
        <w:t>ve benzeri</w:t>
      </w:r>
      <w:r w:rsidRPr="00A827C4">
        <w:rPr>
          <w:rFonts w:ascii="Times New Roman" w:eastAsia="Calibri" w:hAnsi="Times New Roman"/>
        </w:rPr>
        <w:t xml:space="preserve"> olabilir.),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Kırmızı ve turuncu renkler, tehlikeli maddelerin etiketlenmesinde kullanılmasından dolayı işaretlemede bu renklerden kaçınılması,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6) Isıl işlem uygulaması yapılan ahşap ambalaj malzemelerinin en az, zıt iki yüzüne, gözle görülebilen bir yere, okunaklı olarak yapılması,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7) Demonte halde ısıl işlem uygulaması yapılan ve montaj işlemi yapılmadan sevkiyatı yapılacak olan ahşap malzemelerin, her bir parçasına yapılması,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8) Isıl işlem uygulaması yapılan istif tahtalarında; kısa aralıklarla ve tüm uzunluk boyunca yapılması,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gerekir.</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İzlenebilirlik işaretlemesi aşağıdaki esaslara uygun olarak yapılır</w:t>
      </w:r>
      <w:r>
        <w:rPr>
          <w:rFonts w:ascii="Times New Roman" w:eastAsia="Calibri" w:hAnsi="Times New Roman"/>
        </w:rPr>
        <w:t>:</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a)Aşağıda gösterilen izlenebilirlik işareti örneklerinden biri; bu yönetmelikte belirtilen hükümlere uygun ISPM 15 işaretlemesi yapılmış ahşap ambalaj malzemesinin, izin belgeli işletmeden kullanıcıya ulaşıncaya kadar geçen sürecini takip etmek maksadı ile kullanılır.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İzlenebilirlik işareti, bu Ek-1 belgesinin (2) numaralı fıkrasında belirtilen örnek ISPM 15 işaretlerinin içerisinde kullanılamaz.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Isıl işlem uygulaması yapılan ahşap ambalaj malzemesinin ISPM 15 işareti uygulanan yerin dışında kalan her hangi bir yerine veya parçasına ve en az bir yüzeyine uygulanması gerekir.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e) Elle çizilmemiş olması gerekir. (Yakma, damga </w:t>
      </w:r>
      <w:r>
        <w:rPr>
          <w:rFonts w:ascii="Times New Roman" w:eastAsia="Calibri" w:hAnsi="Times New Roman"/>
        </w:rPr>
        <w:t>ve benzeri</w:t>
      </w:r>
      <w:r w:rsidRPr="00A827C4">
        <w:rPr>
          <w:rFonts w:ascii="Times New Roman" w:eastAsia="Calibri" w:hAnsi="Times New Roman"/>
        </w:rPr>
        <w:t xml:space="preserve"> olabilir.)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işaretlemede bu renklerden kaçınılması gerekir.</w:t>
      </w:r>
      <w:r w:rsidRPr="00A827C4">
        <w:rPr>
          <w:rFonts w:ascii="Times New Roman" w:eastAsia="Calibri" w:hAnsi="Times New Roman"/>
          <w:strike/>
        </w:rPr>
        <w:t xml:space="preserve">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g) Isıl işlem uygulaması yapılan istif tahtalarında; tüm uzunluk boyunca, en az her iki uca yapılmak zorundadır.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ğ) AA fırın numarasını ifade eder.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h) BBBB yılı ifade eder.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ı) CCCC parti numarasını ifade eder.</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eastAsia="Calibri" w:hAnsi="Times New Roman"/>
          <w:b/>
          <w:noProof/>
          <w:sz w:val="24"/>
          <w:szCs w:val="24"/>
          <w:lang w:eastAsia="tr-TR"/>
        </w:rPr>
        <w:drawing>
          <wp:anchor distT="0" distB="0" distL="114300" distR="114300" simplePos="0" relativeHeight="251669504" behindDoc="1" locked="0" layoutInCell="1" allowOverlap="1" wp14:anchorId="5B62AAD7" wp14:editId="7340E95F">
            <wp:simplePos x="0" y="0"/>
            <wp:positionH relativeFrom="column">
              <wp:posOffset>445770</wp:posOffset>
            </wp:positionH>
            <wp:positionV relativeFrom="paragraph">
              <wp:posOffset>8255</wp:posOffset>
            </wp:positionV>
            <wp:extent cx="5321300" cy="533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533400"/>
                    </a:xfrm>
                    <a:prstGeom prst="rect">
                      <a:avLst/>
                    </a:prstGeom>
                    <a:noFill/>
                    <a:ln>
                      <a:noFill/>
                    </a:ln>
                  </pic:spPr>
                </pic:pic>
              </a:graphicData>
            </a:graphic>
          </wp:anchor>
        </w:drawing>
      </w:r>
    </w:p>
    <w:p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Karekod uygulaması aşağıdaki esaslara uygun olarak yapılır</w:t>
      </w:r>
      <w:r>
        <w:rPr>
          <w:rFonts w:ascii="Times New Roman" w:eastAsia="Calibri" w:hAnsi="Times New Roman"/>
        </w:rPr>
        <w:t>:</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a)Aşağıda gösterilen karekod örneği; bu yönetmelikte belirtilen hükümlere uygun ISPM 15 işaretlemesi ve izlenebilirlik işareti yapılmış ahşap ambalaj malzemesi ile ilgili Ek-21’de belirtilen bilgilere ulaşmak için kullanılır.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Karekod, bu Ek-1 belgesinin (2) numaralı fıkrasında belirtilen örnek ISPM 15 işaretlerinin içerisinde kullanılamaz.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c) Isıl işlem uygulaması yapılan ahşap ambalaj malzemesinin ISPM 15 işareti uygulanan yerin dışında kalan her hangi bir yerine veya parçasına ve en az bir yüzeyine uygulanması gerekir.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e) Elle çizilmiş olmamalıdır. Dijital damgalama cihazları ile şeklinde yapılması gerekir.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karekod sadece siyah renkli olmak zorundadır.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 Isıl işlem uygulaması yapılan istif tahtalarında; tüm uzunluk boyunca, en az her iki uca yapılması gerekir.</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p>
    <w:p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hAnsi="Times New Roman"/>
          <w:i/>
          <w:noProof/>
          <w:lang w:eastAsia="tr-TR"/>
        </w:rPr>
        <w:drawing>
          <wp:anchor distT="0" distB="0" distL="114300" distR="114300" simplePos="0" relativeHeight="251668480" behindDoc="1" locked="0" layoutInCell="1" allowOverlap="1" wp14:anchorId="1C45D79A" wp14:editId="3E6CEC9D">
            <wp:simplePos x="0" y="0"/>
            <wp:positionH relativeFrom="margin">
              <wp:posOffset>345307</wp:posOffset>
            </wp:positionH>
            <wp:positionV relativeFrom="paragraph">
              <wp:posOffset>13553</wp:posOffset>
            </wp:positionV>
            <wp:extent cx="1295400" cy="12954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EC9" w:rsidRPr="00A827C4" w:rsidRDefault="008D1EC9" w:rsidP="008D1EC9">
      <w:pPr>
        <w:jc w:val="both"/>
        <w:rPr>
          <w:rFonts w:ascii="Times New Roman" w:hAnsi="Times New Roman"/>
          <w:sz w:val="24"/>
          <w:szCs w:val="24"/>
        </w:rPr>
      </w:pPr>
      <w:r w:rsidRPr="00A827C4">
        <w:rPr>
          <w:rFonts w:ascii="Times New Roman" w:hAnsi="Times New Roman"/>
          <w:sz w:val="24"/>
          <w:szCs w:val="24"/>
        </w:rPr>
        <w:tab/>
      </w:r>
    </w:p>
    <w:p w:rsidR="0005346D" w:rsidRDefault="0005346D" w:rsidP="0005346D">
      <w:pPr>
        <w:jc w:val="both"/>
        <w:rPr>
          <w:rFonts w:ascii="Times New Roman" w:hAnsi="Times New Roman"/>
          <w:sz w:val="24"/>
          <w:szCs w:val="24"/>
        </w:rPr>
      </w:pPr>
    </w:p>
    <w:p w:rsidR="008D1EC9" w:rsidRPr="0005346D" w:rsidRDefault="008D1EC9" w:rsidP="0005346D">
      <w:pPr>
        <w:jc w:val="both"/>
        <w:rPr>
          <w:rFonts w:ascii="Times New Roman" w:hAnsi="Times New Roman"/>
          <w:sz w:val="24"/>
          <w:szCs w:val="24"/>
        </w:rPr>
      </w:pPr>
      <w:r w:rsidRPr="00A827C4">
        <w:rPr>
          <w:rFonts w:ascii="Times New Roman" w:hAnsi="Times New Roman"/>
          <w:b/>
        </w:rPr>
        <w:lastRenderedPageBreak/>
        <w:t xml:space="preserve">                                                                                                                                              Ek-2</w:t>
      </w:r>
    </w:p>
    <w:p w:rsidR="008D1EC9" w:rsidRPr="00A827C4" w:rsidRDefault="008D1EC9" w:rsidP="008D1EC9">
      <w:pPr>
        <w:tabs>
          <w:tab w:val="left" w:pos="709"/>
        </w:tabs>
        <w:spacing w:after="0" w:line="240" w:lineRule="auto"/>
        <w:jc w:val="center"/>
        <w:rPr>
          <w:rFonts w:ascii="Times New Roman" w:hAnsi="Times New Roman"/>
          <w:b/>
          <w:sz w:val="20"/>
          <w:szCs w:val="20"/>
        </w:rPr>
      </w:pPr>
      <w:r w:rsidRPr="00A827C4">
        <w:rPr>
          <w:rFonts w:ascii="Times New Roman" w:hAnsi="Times New Roman"/>
          <w:b/>
          <w:sz w:val="20"/>
          <w:szCs w:val="20"/>
        </w:rPr>
        <w:t>BAŞVURU DİLEKÇELERİ</w:t>
      </w:r>
    </w:p>
    <w:p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2/A</w:t>
      </w:r>
    </w:p>
    <w:p w:rsidR="008D1EC9" w:rsidRPr="00A827C4" w:rsidRDefault="008D1EC9" w:rsidP="008D1EC9">
      <w:pPr>
        <w:tabs>
          <w:tab w:val="left" w:pos="709"/>
        </w:tabs>
        <w:spacing w:after="0" w:line="240" w:lineRule="auto"/>
        <w:jc w:val="center"/>
        <w:rPr>
          <w:rFonts w:ascii="Times New Roman" w:hAnsi="Times New Roman"/>
          <w:sz w:val="20"/>
          <w:szCs w:val="20"/>
        </w:rPr>
      </w:pPr>
    </w:p>
    <w:p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Konu: İlk Defa İzin Belgesi Almak İçin Başvuru</w:t>
      </w:r>
      <w:r w:rsidRPr="00A827C4">
        <w:rPr>
          <w:rFonts w:ascii="Times New Roman" w:hAnsi="Times New Roman"/>
          <w:sz w:val="20"/>
          <w:szCs w:val="20"/>
        </w:rPr>
        <w:tab/>
        <w:t xml:space="preserve">                                                                 ……./……/ 20…</w:t>
      </w:r>
    </w:p>
    <w:p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Ahşap ambalaj malzemesi işaretleme izin belgesi almak istiyoruz. Yönetmelik kapsamında istenilen başvuru belgeleri ektedir. Gereğini arz ederim.</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Yetkili Kişi TC No:</w:t>
      </w:r>
      <w:r w:rsidRPr="00A827C4">
        <w:rPr>
          <w:rFonts w:ascii="Times New Roman" w:hAnsi="Times New Roman"/>
          <w:sz w:val="20"/>
          <w:szCs w:val="20"/>
        </w:rPr>
        <w:tab/>
      </w:r>
    </w:p>
    <w:p w:rsidR="008D1EC9" w:rsidRPr="00A827C4" w:rsidRDefault="008D1EC9" w:rsidP="008D1EC9">
      <w:pPr>
        <w:spacing w:after="0" w:line="240" w:lineRule="auto"/>
        <w:jc w:val="both"/>
        <w:rPr>
          <w:rFonts w:ascii="Times New Roman" w:hAnsi="Times New Roman"/>
          <w:b/>
          <w:sz w:val="20"/>
          <w:szCs w:val="20"/>
        </w:rPr>
      </w:pPr>
    </w:p>
    <w:p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2/B</w:t>
      </w: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 xml:space="preserve">Konu: İzin Belgesi Yenileme Başvurusu           </w:t>
      </w:r>
      <w:r w:rsidRPr="00A827C4">
        <w:rPr>
          <w:rFonts w:ascii="Times New Roman" w:hAnsi="Times New Roman"/>
          <w:sz w:val="20"/>
          <w:szCs w:val="20"/>
        </w:rPr>
        <w:tab/>
        <w:t xml:space="preserve">                                                                  ……./……/ 20…</w:t>
      </w:r>
    </w:p>
    <w:p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belgeli işletmeyiz. ………………………………………………………………………………………………..nedeniyle izin belgemizin yenilenmesini talep ediyoruz. Yönetmelik kapsamında istenilen başvuru belgeleri ektedir. Gereğini arz ederim.</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Unvanı:</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Adresi:</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Unvanı:</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Adresi:</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Yetkili Kişi TC No:</w:t>
      </w:r>
    </w:p>
    <w:p w:rsidR="008D1EC9" w:rsidRPr="00A827C4" w:rsidRDefault="008D1EC9" w:rsidP="008D1EC9">
      <w:pPr>
        <w:spacing w:after="0" w:line="240" w:lineRule="auto"/>
        <w:jc w:val="both"/>
        <w:rPr>
          <w:rFonts w:ascii="Times New Roman" w:hAnsi="Times New Roman"/>
          <w:b/>
          <w:sz w:val="20"/>
          <w:szCs w:val="20"/>
        </w:rPr>
      </w:pPr>
    </w:p>
    <w:p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2/C</w:t>
      </w:r>
    </w:p>
    <w:p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Konu: İzin Belgesi İptal/İptal Edilen Numaranın Tekrar Alınması Başvurusu                     ……./……/ 20…</w:t>
      </w:r>
    </w:p>
    <w:p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belgemizin; iptal edilmesini/yeniden aynı işaret numarası ile tarafımıza verilmesini talep ediyoruz. Gereğini arz ederim.</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rsidR="008D1EC9" w:rsidRPr="00A827C4" w:rsidRDefault="008D1EC9" w:rsidP="008D1EC9">
      <w:pPr>
        <w:spacing w:after="0" w:line="240" w:lineRule="auto"/>
        <w:ind w:left="5664" w:firstLine="709"/>
        <w:jc w:val="center"/>
        <w:rPr>
          <w:rFonts w:ascii="Times New Roman" w:hAnsi="Times New Roman"/>
          <w:sz w:val="20"/>
          <w:szCs w:val="20"/>
        </w:rPr>
      </w:pP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Yetkili Kişi TC No:</w:t>
      </w:r>
    </w:p>
    <w:p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 xml:space="preserve"> Ekler</w:t>
      </w:r>
    </w:p>
    <w:p w:rsidR="008D1EC9" w:rsidRPr="00A827C4" w:rsidRDefault="008D1EC9" w:rsidP="008D1EC9">
      <w:pPr>
        <w:spacing w:after="0" w:line="240" w:lineRule="auto"/>
        <w:rPr>
          <w:rFonts w:ascii="Times New Roman" w:hAnsi="Times New Roman"/>
          <w:sz w:val="20"/>
          <w:szCs w:val="20"/>
        </w:rPr>
        <w:sectPr w:rsidR="008D1EC9" w:rsidRPr="00A827C4" w:rsidSect="0005346D">
          <w:footerReference w:type="default" r:id="rId10"/>
          <w:pgSz w:w="11906" w:h="16838"/>
          <w:pgMar w:top="426" w:right="1418" w:bottom="0" w:left="1418" w:header="709" w:footer="709" w:gutter="0"/>
          <w:cols w:space="708"/>
          <w:docGrid w:linePitch="360"/>
        </w:sectPr>
      </w:pPr>
      <w:r w:rsidRPr="00A827C4">
        <w:rPr>
          <w:rFonts w:ascii="Times New Roman" w:hAnsi="Times New Roman"/>
          <w:sz w:val="20"/>
          <w:szCs w:val="20"/>
        </w:rPr>
        <w:t>……</w:t>
      </w:r>
    </w:p>
    <w:p w:rsidR="008D1EC9" w:rsidRPr="00A827C4" w:rsidRDefault="008D1EC9" w:rsidP="008D1EC9">
      <w:pPr>
        <w:tabs>
          <w:tab w:val="left" w:pos="709"/>
        </w:tabs>
        <w:spacing w:after="0" w:line="240" w:lineRule="auto"/>
        <w:rPr>
          <w:rFonts w:ascii="Times New Roman" w:eastAsia="Calibri" w:hAnsi="Times New Roman"/>
          <w:b/>
          <w:sz w:val="24"/>
          <w:szCs w:val="24"/>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3</w:t>
      </w: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ISIL İŞLEM FIRINI TEKNİK ÖZELLİKLERİ</w:t>
      </w:r>
    </w:p>
    <w:p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r w:rsidRPr="00A827C4">
        <w:rPr>
          <w:rFonts w:ascii="Times New Roman" w:eastAsia="Calibri" w:hAnsi="Times New Roman"/>
          <w:sz w:val="24"/>
          <w:szCs w:val="24"/>
          <w:u w:val="single"/>
        </w:rPr>
        <w:t>Isıl İşlem Fırınının İçine Ait;</w:t>
      </w:r>
    </w:p>
    <w:p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En (Fırının İç Genişliği)     </w:t>
      </w:r>
      <w:r w:rsidRPr="00A827C4">
        <w:rPr>
          <w:rFonts w:ascii="Times New Roman" w:eastAsia="Calibri" w:hAnsi="Times New Roman"/>
        </w:rPr>
        <w:tab/>
      </w:r>
      <w:r w:rsidRPr="00A827C4">
        <w:rPr>
          <w:rFonts w:ascii="Times New Roman" w:eastAsia="Calibri" w:hAnsi="Times New Roman"/>
        </w:rPr>
        <w:tab/>
        <w:t>: ...........m.</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Boy (Fırının İç Uzunluğu) </w:t>
      </w:r>
      <w:r w:rsidRPr="00A827C4">
        <w:rPr>
          <w:rFonts w:ascii="Times New Roman" w:eastAsia="Calibri" w:hAnsi="Times New Roman"/>
        </w:rPr>
        <w:tab/>
      </w:r>
      <w:r w:rsidRPr="00A827C4">
        <w:rPr>
          <w:rFonts w:ascii="Times New Roman" w:eastAsia="Calibri" w:hAnsi="Times New Roman"/>
        </w:rPr>
        <w:tab/>
        <w:t>: ...........m.</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Yükseklik (Fırının İç Yüksekliği)</w:t>
      </w:r>
      <w:r w:rsidRPr="00A827C4">
        <w:rPr>
          <w:rFonts w:ascii="Times New Roman" w:eastAsia="Calibri" w:hAnsi="Times New Roman"/>
        </w:rPr>
        <w:tab/>
        <w:t>: ...........m.</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hAnsi="Times New Roman"/>
          <w:sz w:val="24"/>
          <w:szCs w:val="24"/>
        </w:rPr>
      </w:pPr>
      <w:r w:rsidRPr="00A827C4">
        <w:rPr>
          <w:rFonts w:ascii="Times New Roman" w:eastAsia="Calibri" w:hAnsi="Times New Roman"/>
        </w:rPr>
        <w:t>Fırın İç Hacmi: En x Boy x Yükseklik = ……</w:t>
      </w:r>
      <w:r w:rsidRPr="00A827C4">
        <w:rPr>
          <w:rFonts w:ascii="Times New Roman" w:hAnsi="Times New Roman"/>
          <w:sz w:val="24"/>
          <w:szCs w:val="24"/>
        </w:rPr>
        <w:t>m³</w:t>
      </w:r>
    </w:p>
    <w:p w:rsidR="008D1EC9" w:rsidRPr="00A827C4" w:rsidRDefault="008D1EC9" w:rsidP="008D1EC9">
      <w:pPr>
        <w:tabs>
          <w:tab w:val="left" w:pos="709"/>
        </w:tabs>
        <w:spacing w:after="0" w:line="240" w:lineRule="auto"/>
        <w:jc w:val="both"/>
        <w:rPr>
          <w:rFonts w:ascii="Times New Roman"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Uygulaması Yapılabilir Fırın Hacmi: Fırın iç hacmi – A veya B = ………………...m³</w:t>
      </w:r>
    </w:p>
    <w:p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(HT için = A; fırın içerisindeki fan, asma tavan, serpantin vb. yapıların fırın içerisinde kapladığı toplam alana ait hacim)</w:t>
      </w:r>
    </w:p>
    <w:p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(DH için = B; fırın içerisindeki mikrodalga ısıtma ve radyo frekans sistemi vb. yapıların fırın içerisinde kapladığı toplam alana ait hacim)</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 (HT) (DH)</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yöntemi:</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enerji kaynağı: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gücü:</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mevcut ısıtma kapasitesi:</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istif yukarısında fırın tavanının konumu ve yüksekliği:</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hava akışını sağlayan cihazların (fan, vantilatör</w:t>
      </w:r>
      <w:r>
        <w:rPr>
          <w:rFonts w:ascii="Times New Roman" w:eastAsia="Calibri" w:hAnsi="Times New Roman"/>
        </w:rPr>
        <w:t xml:space="preserve"> ve benzeri</w:t>
      </w:r>
      <w:r w:rsidRPr="00A827C4">
        <w:rPr>
          <w:rFonts w:ascii="Times New Roman" w:eastAsia="Calibri" w:hAnsi="Times New Roman"/>
        </w:rPr>
        <w:t>) çeşidi, konumu, sayısı ve toplam kapasitesi:</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içerisinde ısıtıcıların konumu ve sayısı: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üzerinde hava çıkışlarının konumu:</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duvarları izolasyon türü:</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fırınının tahliyesi için hava çıkışlarının türü ve sayısı: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kontrol sistemi türü:</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ahşap sıcaklık ölçer tipi ve sayısı: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ortam sıcaklık ölçer tipi ve sayısı: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imalat sahibi ve markası: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ヒラギノ明朝 Pro W3" w:hAnsi="Times New Roman"/>
        </w:rPr>
      </w:pPr>
      <w:r w:rsidRPr="00A827C4">
        <w:rPr>
          <w:rFonts w:ascii="Times New Roman" w:eastAsia="ヒラギノ明朝 Pro W3" w:hAnsi="Times New Roman"/>
        </w:rPr>
        <w:t xml:space="preserve">Kamera sistemi çözünürlüğü: </w:t>
      </w:r>
    </w:p>
    <w:p w:rsidR="008D1EC9" w:rsidRPr="00A827C4" w:rsidRDefault="008D1EC9" w:rsidP="008D1EC9">
      <w:pPr>
        <w:tabs>
          <w:tab w:val="left" w:pos="709"/>
        </w:tabs>
        <w:spacing w:after="0" w:line="240" w:lineRule="auto"/>
        <w:jc w:val="both"/>
        <w:rPr>
          <w:rFonts w:ascii="Times New Roman" w:eastAsia="ヒラギノ明朝 Pro W3"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rPr>
        <w:t xml:space="preserve">Bilgisayar kontrollü </w:t>
      </w:r>
      <w:r w:rsidRPr="00A827C4">
        <w:rPr>
          <w:rFonts w:ascii="Times New Roman" w:eastAsia="Calibri" w:hAnsi="Times New Roman"/>
        </w:rPr>
        <w:t>otomasyon sistemi üreticisi:</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kuran işletmenin adı ve/veya unvanı ve imzası:</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kurduran işletmenin adı ve/veya unvanı ve imzası:</w:t>
      </w:r>
    </w:p>
    <w:p w:rsidR="008D1EC9" w:rsidRDefault="008D1EC9" w:rsidP="008D1EC9">
      <w:pPr>
        <w:tabs>
          <w:tab w:val="left" w:pos="709"/>
        </w:tabs>
        <w:spacing w:after="0" w:line="240" w:lineRule="auto"/>
        <w:jc w:val="right"/>
        <w:rPr>
          <w:rFonts w:ascii="Times New Roman" w:eastAsia="Calibri" w:hAnsi="Times New Roman"/>
          <w:b/>
          <w:sz w:val="24"/>
          <w:szCs w:val="24"/>
        </w:rPr>
      </w:pPr>
    </w:p>
    <w:p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4</w:t>
      </w:r>
    </w:p>
    <w:p w:rsidR="008D1EC9" w:rsidRPr="00A827C4" w:rsidRDefault="008D1EC9" w:rsidP="008D1EC9">
      <w:pPr>
        <w:shd w:val="clear" w:color="auto" w:fill="FFFFFF"/>
        <w:spacing w:after="0" w:line="240" w:lineRule="auto"/>
        <w:jc w:val="center"/>
        <w:rPr>
          <w:rFonts w:ascii="Times New Roman" w:hAnsi="Times New Roman"/>
          <w:b/>
          <w:bCs/>
          <w:sz w:val="24"/>
          <w:szCs w:val="24"/>
        </w:rPr>
      </w:pPr>
    </w:p>
    <w:p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ISIL İŞLEM OPERATÖRÜ İŞ SÖZLEŞMESİ</w:t>
      </w:r>
    </w:p>
    <w:p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(Noter Onaylı)</w:t>
      </w:r>
    </w:p>
    <w:p w:rsidR="008D1EC9" w:rsidRPr="00A827C4" w:rsidRDefault="008D1EC9" w:rsidP="008D1EC9">
      <w:pPr>
        <w:shd w:val="clear" w:color="auto" w:fill="FFFFFF"/>
        <w:spacing w:after="0" w:line="240" w:lineRule="auto"/>
        <w:jc w:val="center"/>
        <w:rPr>
          <w:rFonts w:ascii="Times New Roman" w:hAnsi="Times New Roman"/>
          <w:b/>
          <w:bCs/>
          <w:sz w:val="24"/>
          <w:szCs w:val="24"/>
        </w:rPr>
      </w:pPr>
    </w:p>
    <w:p w:rsidR="008D1EC9" w:rsidRPr="00A827C4" w:rsidRDefault="008D1EC9" w:rsidP="008D1EC9">
      <w:pPr>
        <w:shd w:val="clear" w:color="auto" w:fill="FFFFFF"/>
        <w:spacing w:after="0" w:line="240" w:lineRule="auto"/>
        <w:jc w:val="center"/>
        <w:rPr>
          <w:rFonts w:ascii="Times New Roman" w:hAnsi="Times New Roman"/>
          <w:b/>
          <w:bCs/>
          <w:sz w:val="24"/>
          <w:szCs w:val="24"/>
        </w:rPr>
      </w:pPr>
    </w:p>
    <w:p w:rsidR="008D1EC9" w:rsidRPr="00A827C4" w:rsidRDefault="008D1EC9" w:rsidP="008D1EC9">
      <w:pPr>
        <w:shd w:val="clear" w:color="auto" w:fill="FFFFFF"/>
        <w:spacing w:after="0" w:line="240" w:lineRule="auto"/>
        <w:jc w:val="center"/>
        <w:rPr>
          <w:rFonts w:ascii="Times New Roman" w:hAnsi="Times New Roman"/>
          <w:sz w:val="24"/>
          <w:szCs w:val="24"/>
        </w:rPr>
      </w:pPr>
    </w:p>
    <w:p w:rsidR="008D1EC9" w:rsidRPr="00A827C4" w:rsidRDefault="008D1EC9" w:rsidP="008D1EC9">
      <w:pPr>
        <w:shd w:val="clear" w:color="auto" w:fill="FFFFFF"/>
        <w:spacing w:after="0" w:line="240" w:lineRule="auto"/>
        <w:ind w:firstLine="708"/>
        <w:jc w:val="both"/>
        <w:rPr>
          <w:rFonts w:ascii="Times New Roman" w:hAnsi="Times New Roman"/>
          <w:sz w:val="24"/>
          <w:szCs w:val="24"/>
        </w:rPr>
      </w:pPr>
      <w:r w:rsidRPr="00A827C4">
        <w:rPr>
          <w:rFonts w:ascii="Times New Roman" w:hAnsi="Times New Roman"/>
          <w:sz w:val="24"/>
          <w:szCs w:val="24"/>
        </w:rPr>
        <w:t>Aşağıda isim (unvan) ve adresleri yazılı bulunan işveren ile işçi arasında </w:t>
      </w:r>
      <w:r w:rsidRPr="00A827C4">
        <w:rPr>
          <w:rFonts w:ascii="Times New Roman" w:hAnsi="Times New Roman"/>
          <w:b/>
          <w:bCs/>
          <w:sz w:val="24"/>
          <w:szCs w:val="24"/>
        </w:rPr>
        <w:t>“SÜRESİ</w:t>
      </w:r>
      <w:r w:rsidRPr="00A827C4">
        <w:rPr>
          <w:rFonts w:ascii="Times New Roman" w:hAnsi="Times New Roman"/>
          <w:sz w:val="24"/>
          <w:szCs w:val="24"/>
        </w:rPr>
        <w:t> </w:t>
      </w:r>
      <w:r w:rsidRPr="00A827C4">
        <w:rPr>
          <w:rFonts w:ascii="Times New Roman" w:hAnsi="Times New Roman"/>
          <w:b/>
          <w:bCs/>
          <w:sz w:val="24"/>
          <w:szCs w:val="24"/>
        </w:rPr>
        <w:t>BELİRSİZ / KISMİ SÜRELİ İŞ SÖZLEŞMESİ”</w:t>
      </w:r>
      <w:r w:rsidRPr="00A827C4">
        <w:rPr>
          <w:rFonts w:ascii="Times New Roman" w:hAnsi="Times New Roman"/>
          <w:sz w:val="24"/>
          <w:szCs w:val="24"/>
        </w:rPr>
        <w:t> yapılmıştır. Taraflar bundan sonra </w:t>
      </w:r>
      <w:r w:rsidRPr="00A827C4">
        <w:rPr>
          <w:rFonts w:ascii="Times New Roman" w:hAnsi="Times New Roman"/>
          <w:b/>
          <w:bCs/>
          <w:sz w:val="24"/>
          <w:szCs w:val="24"/>
        </w:rPr>
        <w:t>  “işveren”</w:t>
      </w:r>
      <w:r w:rsidRPr="00A827C4">
        <w:rPr>
          <w:rFonts w:ascii="Times New Roman" w:hAnsi="Times New Roman"/>
          <w:sz w:val="24"/>
          <w:szCs w:val="24"/>
        </w:rPr>
        <w:t> ve </w:t>
      </w:r>
      <w:r w:rsidRPr="00A827C4">
        <w:rPr>
          <w:rFonts w:ascii="Times New Roman" w:hAnsi="Times New Roman"/>
          <w:b/>
          <w:bCs/>
          <w:sz w:val="24"/>
          <w:szCs w:val="24"/>
        </w:rPr>
        <w:t>“işçi”</w:t>
      </w:r>
      <w:r w:rsidRPr="00A827C4">
        <w:rPr>
          <w:rFonts w:ascii="Times New Roman" w:hAnsi="Times New Roman"/>
          <w:sz w:val="24"/>
          <w:szCs w:val="24"/>
        </w:rPr>
        <w:t> olarak anılacaktır.</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1- TARAFLAR</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İŞVERENİN</w:t>
      </w:r>
    </w:p>
    <w:p w:rsidR="008D1EC9" w:rsidRPr="00A827C4" w:rsidRDefault="008D1EC9" w:rsidP="008D1EC9">
      <w:pPr>
        <w:spacing w:after="0" w:line="240" w:lineRule="auto"/>
        <w:contextualSpacing/>
        <w:jc w:val="both"/>
        <w:rPr>
          <w:rFonts w:ascii="Times New Roman" w:hAnsi="Times New Roman"/>
          <w:sz w:val="24"/>
          <w:szCs w:val="24"/>
        </w:rPr>
      </w:pPr>
      <w:r w:rsidRPr="00A827C4">
        <w:rPr>
          <w:rFonts w:ascii="Times New Roman" w:hAnsi="Times New Roman"/>
          <w:sz w:val="24"/>
          <w:szCs w:val="24"/>
        </w:rPr>
        <w:t xml:space="preserve">Adı Soyadı (Unvanı)               </w:t>
      </w:r>
      <w:r w:rsidRPr="00A827C4">
        <w:rPr>
          <w:rFonts w:ascii="Times New Roman" w:hAnsi="Times New Roman"/>
          <w:b/>
          <w:bCs/>
          <w:sz w:val="24"/>
          <w:szCs w:val="24"/>
        </w:rPr>
        <w:t>:</w:t>
      </w:r>
      <w:r w:rsidRPr="00A827C4">
        <w:rPr>
          <w:rFonts w:ascii="Times New Roman" w:hAnsi="Times New Roman"/>
          <w:sz w:val="24"/>
          <w:szCs w:val="24"/>
        </w:rPr>
        <w:t> ……………………………………………………………</w:t>
      </w:r>
      <w:r>
        <w:rPr>
          <w:rFonts w:ascii="Times New Roman" w:hAnsi="Times New Roman"/>
          <w:sz w:val="24"/>
          <w:szCs w:val="24"/>
        </w:rPr>
        <w:t>……..</w:t>
      </w:r>
    </w:p>
    <w:p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sz w:val="24"/>
          <w:szCs w:val="24"/>
        </w:rPr>
        <w:t>Adresi                                    </w:t>
      </w:r>
      <w:r w:rsidRPr="00A827C4">
        <w:rPr>
          <w:rFonts w:ascii="Times New Roman" w:hAnsi="Times New Roman"/>
          <w:sz w:val="24"/>
          <w:szCs w:val="24"/>
        </w:rPr>
        <w:tab/>
        <w:t xml:space="preserve"> </w:t>
      </w:r>
      <w:r w:rsidRPr="00A827C4">
        <w:rPr>
          <w:rFonts w:ascii="Times New Roman" w:hAnsi="Times New Roman"/>
          <w:b/>
          <w:bCs/>
          <w:sz w:val="24"/>
          <w:szCs w:val="24"/>
        </w:rPr>
        <w:t>:</w:t>
      </w:r>
      <w:r w:rsidRPr="00A827C4">
        <w:rPr>
          <w:rFonts w:ascii="Times New Roman" w:hAnsi="Times New Roman"/>
          <w:sz w:val="24"/>
          <w:szCs w:val="24"/>
        </w:rPr>
        <w:t> ……………………………………………………………</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 VEKİLİ               </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Adı, Soyadı, Unvanı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Pr>
          <w:rFonts w:ascii="Times New Roman" w:hAnsi="Times New Roman"/>
          <w:sz w:val="24"/>
          <w:szCs w:val="24"/>
        </w:rPr>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İŞÇİNİN                                                  </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Adı Soyadı                              </w:t>
      </w:r>
      <w:r w:rsidRPr="00A827C4">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TC Kimlik No</w:t>
      </w:r>
      <w:r w:rsidRPr="00A827C4">
        <w:rPr>
          <w:rFonts w:ascii="Times New Roman" w:hAnsi="Times New Roman"/>
          <w:sz w:val="24"/>
          <w:szCs w:val="24"/>
        </w:rPr>
        <w:tab/>
      </w:r>
      <w:r w:rsidRPr="00A827C4">
        <w:rPr>
          <w:rFonts w:ascii="Times New Roman" w:hAnsi="Times New Roman"/>
          <w:sz w:val="24"/>
          <w:szCs w:val="24"/>
        </w:rPr>
        <w:tab/>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Baba adı                                </w:t>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Doğum Yeri ve Yılı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İkamet adresi                        </w:t>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rsidR="008D1EC9" w:rsidRPr="00A827C4" w:rsidRDefault="008D1EC9" w:rsidP="008D1EC9">
      <w:pPr>
        <w:spacing w:after="0" w:line="240" w:lineRule="auto"/>
        <w:contextualSpacing/>
        <w:jc w:val="both"/>
        <w:rPr>
          <w:rFonts w:ascii="Times New Roman" w:hAnsi="Times New Roman"/>
          <w:b/>
          <w:bCs/>
          <w:sz w:val="24"/>
          <w:szCs w:val="24"/>
        </w:rPr>
      </w:pPr>
    </w:p>
    <w:p w:rsidR="008D1EC9" w:rsidRPr="00A827C4" w:rsidRDefault="008D1EC9" w:rsidP="008D1EC9">
      <w:pPr>
        <w:spacing w:after="0" w:line="240" w:lineRule="auto"/>
        <w:contextualSpacing/>
        <w:jc w:val="both"/>
        <w:rPr>
          <w:rFonts w:ascii="Times New Roman" w:hAnsi="Times New Roman"/>
          <w:b/>
          <w:bCs/>
          <w:sz w:val="24"/>
          <w:szCs w:val="24"/>
        </w:rPr>
      </w:pPr>
    </w:p>
    <w:p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b/>
          <w:bCs/>
          <w:sz w:val="24"/>
          <w:szCs w:val="24"/>
        </w:rPr>
        <w:t>2- İŞÇİNİN ÇALIŞMA ADRESİ :</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r w:rsidRPr="00A827C4">
        <w:rPr>
          <w:rFonts w:ascii="Times New Roman" w:hAnsi="Times New Roman"/>
          <w:sz w:val="24"/>
          <w:szCs w:val="24"/>
        </w:rPr>
        <w:t> </w:t>
      </w:r>
    </w:p>
    <w:p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eastAsia="Calibri" w:hAnsi="Times New Roman"/>
          <w:sz w:val="24"/>
          <w:szCs w:val="24"/>
        </w:rPr>
        <w:t xml:space="preserve">                                                                           </w:t>
      </w:r>
    </w:p>
    <w:p w:rsidR="008D1EC9" w:rsidRPr="00A827C4" w:rsidRDefault="008D1EC9" w:rsidP="008D1EC9">
      <w:pPr>
        <w:shd w:val="clear" w:color="auto" w:fill="FFFFFF"/>
        <w:spacing w:after="0" w:line="240" w:lineRule="auto"/>
        <w:jc w:val="both"/>
        <w:rPr>
          <w:rFonts w:ascii="Times New Roman" w:hAnsi="Times New Roman"/>
          <w:b/>
          <w:bCs/>
          <w:sz w:val="24"/>
          <w:szCs w:val="24"/>
        </w:rPr>
      </w:pPr>
    </w:p>
    <w:p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3- YAPILACAK İŞ:  “</w:t>
      </w:r>
      <w:r w:rsidRPr="00A827C4">
        <w:rPr>
          <w:rFonts w:ascii="Times New Roman" w:hAnsi="Times New Roman"/>
          <w:bCs/>
          <w:sz w:val="24"/>
          <w:szCs w:val="24"/>
        </w:rPr>
        <w:t>Ahşap Ambalaj Malzemelerinin Isıl İşleme Tabi Tutulması ve İşaretlenmesine Dair Yönetmelik”</w:t>
      </w:r>
      <w:r w:rsidRPr="00A827C4">
        <w:rPr>
          <w:rFonts w:ascii="Times New Roman" w:hAnsi="Times New Roman"/>
          <w:sz w:val="24"/>
          <w:szCs w:val="24"/>
        </w:rPr>
        <w:t xml:space="preserve"> kapsamındaki Isıl İşlem Operatörlüğü </w:t>
      </w:r>
    </w:p>
    <w:p w:rsidR="008D1EC9" w:rsidRPr="00A827C4" w:rsidRDefault="008D1EC9" w:rsidP="008D1EC9">
      <w:pPr>
        <w:shd w:val="clear" w:color="auto" w:fill="FFFFFF"/>
        <w:spacing w:after="0" w:line="240" w:lineRule="auto"/>
        <w:jc w:val="both"/>
        <w:rPr>
          <w:rFonts w:ascii="Times New Roman" w:hAnsi="Times New Roman"/>
          <w:b/>
          <w:bCs/>
          <w:sz w:val="24"/>
          <w:szCs w:val="24"/>
        </w:rPr>
      </w:pPr>
    </w:p>
    <w:p w:rsidR="008D1EC9" w:rsidRPr="00A827C4" w:rsidRDefault="008D1EC9" w:rsidP="008D1EC9">
      <w:pPr>
        <w:shd w:val="clear" w:color="auto" w:fill="FFFFFF"/>
        <w:spacing w:after="0" w:line="240" w:lineRule="auto"/>
        <w:jc w:val="both"/>
        <w:rPr>
          <w:rFonts w:ascii="Times New Roman" w:hAnsi="Times New Roman"/>
          <w:b/>
          <w:bCs/>
          <w:sz w:val="24"/>
          <w:szCs w:val="24"/>
        </w:rPr>
      </w:pPr>
    </w:p>
    <w:p w:rsidR="008D1EC9" w:rsidRPr="00A827C4" w:rsidRDefault="008D1EC9" w:rsidP="008D1EC9">
      <w:pPr>
        <w:shd w:val="clear" w:color="auto" w:fill="FFFFFF"/>
        <w:spacing w:after="0" w:line="240" w:lineRule="auto"/>
        <w:jc w:val="both"/>
        <w:rPr>
          <w:rFonts w:ascii="Times New Roman" w:hAnsi="Times New Roman"/>
          <w:b/>
          <w:bCs/>
          <w:sz w:val="24"/>
          <w:szCs w:val="24"/>
        </w:rPr>
      </w:pPr>
      <w:r w:rsidRPr="00A827C4">
        <w:rPr>
          <w:rFonts w:ascii="Times New Roman" w:hAnsi="Times New Roman"/>
          <w:b/>
          <w:bCs/>
          <w:sz w:val="24"/>
          <w:szCs w:val="24"/>
        </w:rPr>
        <w:t xml:space="preserve">4- SÖZLEŞMENİN İMZALANMA TARİHİ: </w:t>
      </w:r>
    </w:p>
    <w:p w:rsidR="008D1EC9" w:rsidRPr="00A827C4" w:rsidRDefault="008D1EC9" w:rsidP="008D1EC9">
      <w:pPr>
        <w:shd w:val="clear" w:color="auto" w:fill="FFFFFF"/>
        <w:spacing w:after="0" w:line="240" w:lineRule="auto"/>
        <w:jc w:val="both"/>
        <w:rPr>
          <w:rFonts w:ascii="Times New Roman" w:hAnsi="Times New Roman"/>
          <w:b/>
          <w:bCs/>
          <w:sz w:val="24"/>
          <w:szCs w:val="24"/>
        </w:rPr>
      </w:pPr>
    </w:p>
    <w:p w:rsidR="008D1EC9" w:rsidRPr="00A827C4" w:rsidRDefault="008D1EC9" w:rsidP="008D1EC9">
      <w:pPr>
        <w:shd w:val="clear" w:color="auto" w:fill="FFFFFF"/>
        <w:spacing w:after="0" w:line="240" w:lineRule="auto"/>
        <w:jc w:val="both"/>
        <w:rPr>
          <w:rFonts w:ascii="Times New Roman" w:hAnsi="Times New Roman"/>
          <w:b/>
          <w:bCs/>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8D1EC9" w:rsidRPr="00A827C4" w:rsidTr="0005346D">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İŞVEREN VEYA VEKİLİ</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ISIL İŞLEM OPERATÖRÜ</w:t>
            </w:r>
          </w:p>
        </w:tc>
      </w:tr>
      <w:tr w:rsidR="008D1EC9" w:rsidRPr="00A827C4" w:rsidTr="0005346D">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Cs/>
                <w:sz w:val="24"/>
                <w:szCs w:val="24"/>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8D1EC9" w:rsidRPr="00A827C4" w:rsidRDefault="008D1EC9" w:rsidP="0005346D">
            <w:pPr>
              <w:spacing w:after="0" w:line="240" w:lineRule="auto"/>
              <w:rPr>
                <w:rFonts w:ascii="Times New Roman" w:hAnsi="Times New Roman"/>
                <w:sz w:val="24"/>
                <w:szCs w:val="24"/>
              </w:rPr>
            </w:pPr>
          </w:p>
        </w:tc>
      </w:tr>
      <w:tr w:rsidR="008D1EC9" w:rsidRPr="00A827C4" w:rsidTr="0005346D">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rsidR="008D1EC9" w:rsidRPr="00A827C4" w:rsidRDefault="008D1EC9" w:rsidP="0005346D">
            <w:pPr>
              <w:spacing w:after="0" w:line="240" w:lineRule="auto"/>
              <w:rPr>
                <w:rFonts w:ascii="Times New Roman" w:hAnsi="Times New Roman"/>
                <w:b/>
                <w:bCs/>
                <w:sz w:val="24"/>
                <w:szCs w:val="24"/>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rsidR="008D1EC9" w:rsidRPr="00A827C4" w:rsidRDefault="008D1EC9" w:rsidP="0005346D">
            <w:pPr>
              <w:spacing w:after="0" w:line="240" w:lineRule="auto"/>
              <w:rPr>
                <w:rFonts w:ascii="Times New Roman" w:hAnsi="Times New Roman"/>
                <w:b/>
                <w:bCs/>
                <w:sz w:val="24"/>
                <w:szCs w:val="24"/>
              </w:rPr>
            </w:pPr>
          </w:p>
        </w:tc>
      </w:tr>
    </w:tbl>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b/>
        </w:rPr>
      </w:pPr>
    </w:p>
    <w:p w:rsidR="008D1EC9" w:rsidRDefault="008D1EC9" w:rsidP="008D1EC9">
      <w:pPr>
        <w:rPr>
          <w:rFonts w:ascii="Times New Roman" w:hAnsi="Times New Roman"/>
          <w:b/>
          <w:sz w:val="24"/>
          <w:szCs w:val="24"/>
        </w:rPr>
      </w:pPr>
      <w:r>
        <w:rPr>
          <w:rFonts w:ascii="Times New Roman" w:hAnsi="Times New Roman"/>
          <w:b/>
          <w:sz w:val="24"/>
          <w:szCs w:val="24"/>
        </w:rPr>
        <w:br w:type="page"/>
      </w:r>
    </w:p>
    <w:p w:rsidR="008D1EC9" w:rsidRPr="00A827C4" w:rsidRDefault="008D1EC9" w:rsidP="008D1EC9">
      <w:pPr>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5</w:t>
      </w:r>
    </w:p>
    <w:p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İZİN BELGELİ İŞLETMENİN ISIL İŞLEM FIRINI/ISITMA SİSTEMİ/KONTROL ODASININ İŞLETME İÇERİSİNDE BULUNDUĞU YERİ GÖSTERİR KROKİ</w:t>
      </w:r>
    </w:p>
    <w:p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73BE0951" wp14:editId="5C7850CD">
                <wp:simplePos x="0" y="0"/>
                <wp:positionH relativeFrom="page">
                  <wp:posOffset>292735</wp:posOffset>
                </wp:positionH>
                <wp:positionV relativeFrom="paragraph">
                  <wp:posOffset>224790</wp:posOffset>
                </wp:positionV>
                <wp:extent cx="6956425" cy="6656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656705"/>
                        </a:xfrm>
                        <a:prstGeom prst="rect">
                          <a:avLst/>
                        </a:prstGeom>
                        <a:solidFill>
                          <a:srgbClr val="FFFFFF"/>
                        </a:solidFill>
                        <a:ln w="9525">
                          <a:solidFill>
                            <a:srgbClr val="000000"/>
                          </a:solidFill>
                          <a:miter lim="800000"/>
                          <a:headEnd/>
                          <a:tailEnd/>
                        </a:ln>
                      </wps:spPr>
                      <wps:txbx>
                        <w:txbxContent>
                          <w:p w:rsidR="0005346D"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BE0951" id="_x0000_t202" coordsize="21600,21600" o:spt="202" path="m,l,21600r21600,l21600,xe">
                <v:stroke joinstyle="miter"/>
                <v:path gradientshapeok="t" o:connecttype="rect"/>
              </v:shapetype>
              <v:shape id="Text Box 2" o:spid="_x0000_s1026" type="#_x0000_t202" style="position:absolute;left:0;text-align:left;margin-left:23.05pt;margin-top:17.7pt;width:547.75pt;height:52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">
                <v:textbox>
                  <w:txbxContent>
                    <w:p w:rsidR="0005346D" w:rsidRDefault="0005346D" w:rsidP="008D1EC9"/>
                  </w:txbxContent>
                </v:textbox>
                <w10:wrap anchorx="page"/>
              </v:shape>
            </w:pict>
          </mc:Fallback>
        </mc:AlternateContent>
      </w: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EC0A35D" wp14:editId="0F47E6ED">
                <wp:simplePos x="0" y="0"/>
                <wp:positionH relativeFrom="column">
                  <wp:posOffset>2106295</wp:posOffset>
                </wp:positionH>
                <wp:positionV relativeFrom="paragraph">
                  <wp:posOffset>157480</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C0A35D" id="Text Box 4" o:spid="_x0000_s1027" type="#_x0000_t202" style="position:absolute;left:0;text-align:left;margin-left:165.85pt;margin-top:12.4pt;width:149.75pt;height:1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">
                <v:textbox>
                  <w:txbxContent>
                    <w:p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v:textbox>
              </v:shape>
            </w:pict>
          </mc:Fallback>
        </mc:AlternateContent>
      </w:r>
      <w:r w:rsidRPr="00A827C4">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5472D828" wp14:editId="54DB4A00">
                <wp:simplePos x="0" y="0"/>
                <wp:positionH relativeFrom="column">
                  <wp:posOffset>-669925</wp:posOffset>
                </wp:positionH>
                <wp:positionV relativeFrom="paragraph">
                  <wp:posOffset>154940</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rsidR="0005346D" w:rsidRPr="00F06887" w:rsidRDefault="0005346D" w:rsidP="008D1EC9">
                            <w:pPr>
                              <w:jc w:val="center"/>
                              <w:rPr>
                                <w:sz w:val="18"/>
                                <w:szCs w:val="18"/>
                              </w:rPr>
                            </w:pPr>
                            <w:r w:rsidRPr="00F06887">
                              <w:rPr>
                                <w:sz w:val="18"/>
                                <w:szCs w:val="18"/>
                              </w:rPr>
                              <w:t>ÖRNEK KROKİ</w:t>
                            </w:r>
                          </w:p>
                          <w:p w:rsidR="0005346D" w:rsidRPr="00F06887"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72D828" id="Text Box 3" o:spid="_x0000_s1028" type="#_x0000_t202" style="position:absolute;left:0;text-align:left;margin-left:-52.75pt;margin-top:12.2pt;width:206.5pt;height:1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xpLAIAAFg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">
                <v:textbox>
                  <w:txbxContent>
                    <w:p w:rsidR="0005346D" w:rsidRPr="00F06887" w:rsidRDefault="0005346D" w:rsidP="008D1EC9">
                      <w:pPr>
                        <w:jc w:val="center"/>
                        <w:rPr>
                          <w:sz w:val="18"/>
                          <w:szCs w:val="18"/>
                        </w:rPr>
                      </w:pPr>
                      <w:r w:rsidRPr="00F06887">
                        <w:rPr>
                          <w:sz w:val="18"/>
                          <w:szCs w:val="18"/>
                        </w:rPr>
                        <w:t>ÖRNEK KROKİ</w:t>
                      </w:r>
                    </w:p>
                    <w:p w:rsidR="0005346D" w:rsidRPr="00F06887" w:rsidRDefault="0005346D" w:rsidP="008D1EC9"/>
                  </w:txbxContent>
                </v:textbox>
              </v:shape>
            </w:pict>
          </mc:Fallback>
        </mc:AlternateContent>
      </w:r>
    </w:p>
    <w:p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noProof/>
          <w:lang w:eastAsia="tr-TR"/>
        </w:rPr>
        <w:drawing>
          <wp:anchor distT="0" distB="0" distL="114300" distR="114300" simplePos="0" relativeHeight="251666432" behindDoc="0" locked="0" layoutInCell="1" allowOverlap="1" wp14:anchorId="7BB2C92C" wp14:editId="14DCA1C3">
            <wp:simplePos x="0" y="0"/>
            <wp:positionH relativeFrom="margin">
              <wp:posOffset>4211320</wp:posOffset>
            </wp:positionH>
            <wp:positionV relativeFrom="paragraph">
              <wp:posOffset>3810</wp:posOffset>
            </wp:positionV>
            <wp:extent cx="1543050" cy="1974832"/>
            <wp:effectExtent l="0" t="0" r="0" b="698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828" cy="201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4"/>
          <w:szCs w:val="24"/>
          <w:lang w:eastAsia="tr-TR"/>
        </w:rPr>
        <w:drawing>
          <wp:anchor distT="0" distB="0" distL="114300" distR="114300" simplePos="0" relativeHeight="251665408" behindDoc="0" locked="0" layoutInCell="1" allowOverlap="1" wp14:anchorId="6F366438" wp14:editId="14AFA2E5">
            <wp:simplePos x="0" y="0"/>
            <wp:positionH relativeFrom="column">
              <wp:posOffset>-574862</wp:posOffset>
            </wp:positionH>
            <wp:positionV relativeFrom="paragraph">
              <wp:posOffset>223856</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tabs>
          <w:tab w:val="left" w:pos="709"/>
        </w:tabs>
        <w:spacing w:after="0" w:line="240" w:lineRule="auto"/>
        <w:jc w:val="center"/>
        <w:rPr>
          <w:rFonts w:ascii="Times New Roman" w:hAnsi="Times New Roman"/>
          <w:sz w:val="24"/>
          <w:szCs w:val="24"/>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rsidR="008D1EC9" w:rsidRDefault="008D1EC9" w:rsidP="008D1EC9">
      <w:pPr>
        <w:tabs>
          <w:tab w:val="left" w:pos="709"/>
        </w:tabs>
        <w:spacing w:after="0" w:line="240" w:lineRule="auto"/>
        <w:jc w:val="right"/>
        <w:rPr>
          <w:rFonts w:ascii="Times New Roman" w:eastAsia="Calibri" w:hAnsi="Times New Roman"/>
          <w:b/>
          <w:sz w:val="24"/>
          <w:szCs w:val="24"/>
        </w:rPr>
      </w:pPr>
    </w:p>
    <w:p w:rsidR="008D1EC9" w:rsidRDefault="008D1EC9" w:rsidP="008D1EC9">
      <w:pPr>
        <w:tabs>
          <w:tab w:val="left" w:pos="709"/>
        </w:tabs>
        <w:spacing w:after="0" w:line="240" w:lineRule="auto"/>
        <w:jc w:val="right"/>
        <w:rPr>
          <w:rFonts w:ascii="Times New Roman" w:eastAsia="Calibri" w:hAnsi="Times New Roman"/>
          <w:b/>
          <w:sz w:val="24"/>
          <w:szCs w:val="24"/>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6</w:t>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rsidR="008D1EC9" w:rsidRPr="00A827C4" w:rsidRDefault="008D1EC9" w:rsidP="008D1EC9">
      <w:pPr>
        <w:tabs>
          <w:tab w:val="left" w:pos="709"/>
        </w:tabs>
        <w:spacing w:after="0" w:line="240" w:lineRule="auto"/>
        <w:jc w:val="both"/>
        <w:rPr>
          <w:rFonts w:ascii="Times New Roman" w:eastAsia="Calibri" w:hAnsi="Times New Roman"/>
          <w:b/>
          <w:noProof/>
          <w:sz w:val="24"/>
          <w:szCs w:val="24"/>
        </w:rPr>
      </w:pPr>
      <w:r w:rsidRPr="00A827C4">
        <w:rPr>
          <w:rFonts w:ascii="Times New Roman" w:eastAsia="Calibri" w:hAnsi="Times New Roman"/>
          <w:b/>
          <w:noProof/>
          <w:sz w:val="24"/>
          <w:szCs w:val="24"/>
        </w:rPr>
        <w:t>ISIL İŞLEM UYGULAMASI FIRIN İÇİ SICAKLIK  ÖLÇER YERLEŞİM ŞEMASI</w:t>
      </w:r>
    </w:p>
    <w:p w:rsidR="008D1EC9" w:rsidRPr="00A827C4" w:rsidRDefault="008D1EC9" w:rsidP="008D1EC9">
      <w:pPr>
        <w:tabs>
          <w:tab w:val="left" w:pos="709"/>
        </w:tabs>
        <w:spacing w:after="0" w:line="240" w:lineRule="auto"/>
        <w:jc w:val="both"/>
        <w:rPr>
          <w:rFonts w:ascii="Times New Roman" w:eastAsia="Calibri" w:hAnsi="Times New Roman"/>
          <w:noProof/>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r w:rsidRPr="00A827C4">
        <w:rPr>
          <w:b/>
          <w:noProof/>
          <w:lang w:eastAsia="tr-TR"/>
        </w:rPr>
        <w:drawing>
          <wp:anchor distT="0" distB="0" distL="114300" distR="114300" simplePos="0" relativeHeight="251667456" behindDoc="0" locked="0" layoutInCell="1" allowOverlap="1" wp14:anchorId="3108EA0F" wp14:editId="3E080423">
            <wp:simplePos x="0" y="0"/>
            <wp:positionH relativeFrom="page">
              <wp:posOffset>190005</wp:posOffset>
            </wp:positionH>
            <wp:positionV relativeFrom="paragraph">
              <wp:posOffset>169594</wp:posOffset>
            </wp:positionV>
            <wp:extent cx="7178675" cy="4512310"/>
            <wp:effectExtent l="0" t="0" r="3175" b="2540"/>
            <wp:wrapNone/>
            <wp:docPr id="18" name="Resim 18" descr="C:\Users\kamil.eren\Desktop\ispm-firi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eren\Desktop\ispm-firin-mod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733" t="16305" r="7606" b="8485"/>
                    <a:stretch/>
                  </pic:blipFill>
                  <pic:spPr bwMode="auto">
                    <a:xfrm>
                      <a:off x="0" y="0"/>
                      <a:ext cx="7178675" cy="451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b/>
        </w:rPr>
      </w:pPr>
      <w:r w:rsidRPr="00A827C4">
        <w:rPr>
          <w:rFonts w:ascii="Times New Roman" w:eastAsia="Calibri" w:hAnsi="Times New Roman"/>
        </w:rPr>
        <w:t>Isıl işlem fırınında en geç ısınan ahşap sıcaklık ölçer numaraları:</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1-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2-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3-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4- .........</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sz w:val="24"/>
          <w:szCs w:val="24"/>
        </w:rPr>
        <w:t xml:space="preserve">                    ISPM 15 </w:t>
      </w:r>
      <w:r w:rsidRPr="00A827C4">
        <w:rPr>
          <w:rFonts w:ascii="Times New Roman" w:eastAsia="Calibri" w:hAnsi="Times New Roman"/>
        </w:rPr>
        <w:t>Kontrol Görevlileri                                                            İşletmede İstihdam Edilen</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Isıl İşlem Operatörü</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Adı Soyadı: ................................. Adı Soyadı: ................................. Adı Soyadı: ...................................</w:t>
      </w:r>
    </w:p>
    <w:p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Unvanı      : ................................. Unvanı       : ................................. Unvanı       : .................................</w:t>
      </w: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rPr>
        <w:t>İmzası        : ................................ İmzası        : ................................. İmzası        : .................................</w:t>
      </w:r>
    </w:p>
    <w:p w:rsidR="008D1EC9" w:rsidRDefault="008D1EC9" w:rsidP="008D1EC9">
      <w:pPr>
        <w:rPr>
          <w:rFonts w:ascii="Times New Roman" w:hAnsi="Times New Roman"/>
          <w:b/>
          <w:sz w:val="24"/>
          <w:szCs w:val="24"/>
        </w:rPr>
      </w:pPr>
      <w:r>
        <w:rPr>
          <w:rFonts w:ascii="Times New Roman" w:hAnsi="Times New Roman"/>
          <w:b/>
          <w:sz w:val="24"/>
          <w:szCs w:val="24"/>
        </w:rPr>
        <w:br w:type="page"/>
      </w:r>
    </w:p>
    <w:p w:rsidR="008D1EC9" w:rsidRPr="00A827C4" w:rsidRDefault="008D1EC9" w:rsidP="008D1EC9">
      <w:pPr>
        <w:spacing w:after="0" w:line="0" w:lineRule="atLeast"/>
        <w:jc w:val="right"/>
        <w:rPr>
          <w:rFonts w:ascii="Times New Roman" w:hAnsi="Times New Roman"/>
          <w:b/>
          <w:sz w:val="24"/>
          <w:szCs w:val="24"/>
        </w:rPr>
      </w:pPr>
      <w:r w:rsidRPr="00A827C4">
        <w:rPr>
          <w:rFonts w:ascii="Times New Roman" w:hAnsi="Times New Roman"/>
          <w:b/>
          <w:sz w:val="24"/>
          <w:szCs w:val="24"/>
        </w:rPr>
        <w:lastRenderedPageBreak/>
        <w:t>Ek-7</w:t>
      </w:r>
    </w:p>
    <w:p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r w:rsidRPr="00A827C4">
        <w:rPr>
          <w:rFonts w:ascii="Times New Roman" w:hAnsi="Times New Roman"/>
          <w:b/>
          <w:sz w:val="20"/>
          <w:szCs w:val="20"/>
        </w:rPr>
        <w:t>AHŞAP AMBALAJ MALZEMESİ İŞARETLEME İZİN BELGESİNE ESAS DENETİM RAPORU</w:t>
      </w:r>
    </w:p>
    <w:p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8D1EC9" w:rsidRPr="00A827C4"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RAPORUN DÜZENLENDİĞİ </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İL MÜDÜRLÜĞÜ /MÜDÜRLÜK                             :………..................................................................…………………………</w:t>
            </w:r>
          </w:p>
        </w:tc>
      </w:tr>
      <w:tr w:rsidR="008D1EC9" w:rsidRPr="00A827C4"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RAPORUN DÜZENLENME TARİHİ                       :…..../……../20...….</w:t>
            </w:r>
          </w:p>
        </w:tc>
      </w:tr>
      <w:tr w:rsidR="008D1EC9" w:rsidRPr="00A827C4"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 SAHİBİ ADI SOYADI VEYA UNVANI :…………………………..……………………………………………….....</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İşletmenin Adres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Adres:</w:t>
            </w:r>
          </w:p>
        </w:tc>
      </w:tr>
      <w:tr w:rsidR="008D1EC9" w:rsidRPr="00A827C4" w:rsidTr="0005346D">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Operatör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1.Operatör</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Adı ve Soyadı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T.C. Kimlik No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 Tarih ve No’su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Belgenin Alındığı Kurum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 Sözleşmesi Tarihi         :</w:t>
            </w:r>
          </w:p>
        </w:tc>
      </w:tr>
      <w:tr w:rsidR="008D1EC9" w:rsidRPr="00A827C4" w:rsidTr="0005346D">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2.Operatör</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Adı ve Soyadı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T.C. Kimlik No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 Tarih ve No’su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Belgenin Alındığı Kurum  :</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 Sözleşmesi Tarihi           :</w:t>
            </w:r>
          </w:p>
        </w:tc>
      </w:tr>
      <w:tr w:rsidR="008D1EC9" w:rsidRPr="00A827C4"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Fırın Bilgileri</w:t>
            </w:r>
          </w:p>
          <w:p w:rsidR="008D1EC9" w:rsidRPr="00A827C4" w:rsidRDefault="008D1EC9" w:rsidP="0005346D">
            <w:pPr>
              <w:spacing w:after="0" w:line="240" w:lineRule="auto"/>
              <w:jc w:val="center"/>
              <w:rPr>
                <w:rFonts w:ascii="Times New Roman" w:hAnsi="Times New Roman"/>
                <w:sz w:val="20"/>
                <w:szCs w:val="20"/>
              </w:rPr>
            </w:pPr>
            <w:r w:rsidRPr="00A827C4">
              <w:rPr>
                <w:rFonts w:ascii="Times New Roman" w:hAnsi="Times New Roman"/>
                <w:sz w:val="20"/>
                <w:szCs w:val="20"/>
              </w:rPr>
              <w:t>(Fırın No:……)</w:t>
            </w:r>
          </w:p>
        </w:tc>
        <w:tc>
          <w:tcPr>
            <w:tcW w:w="8505" w:type="dxa"/>
            <w:gridSpan w:val="2"/>
            <w:tcBorders>
              <w:top w:val="single" w:sz="4" w:space="0" w:color="auto"/>
              <w:left w:val="single" w:sz="4" w:space="0" w:color="auto"/>
              <w:right w:val="single" w:sz="4" w:space="0" w:color="auto"/>
            </w:tcBorders>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Fırın Sayısı:……..adet</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Fırın İçin Tespit Edilen İç Ölçüler:</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En:……..Boy:…… Yükseklik:………</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Ek-3 Belgesindeki Ölçüler:</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En:……..Boy:…… Yükseklik:………</w:t>
            </w:r>
          </w:p>
          <w:p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eastAsia="Calibri" w:hAnsi="Times New Roman"/>
                <w:sz w:val="20"/>
                <w:szCs w:val="20"/>
              </w:rPr>
              <w:t>Fırın İç Hacmi: En x Boy x Yükseklik  = ……</w:t>
            </w:r>
            <w:r w:rsidRPr="00A827C4">
              <w:rPr>
                <w:rFonts w:ascii="Times New Roman" w:hAnsi="Times New Roman"/>
                <w:sz w:val="20"/>
                <w:szCs w:val="20"/>
              </w:rPr>
              <w:t>m³</w:t>
            </w:r>
          </w:p>
          <w:p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Isıl İşlem Yapılabilecek Fırın Hacmi: Fırın Hacmi x</w:t>
            </w:r>
            <w:r w:rsidRPr="00A827C4">
              <w:rPr>
                <w:rFonts w:ascii="Times New Roman" w:eastAsia="Calibri" w:hAnsi="Times New Roman"/>
                <w:sz w:val="20"/>
                <w:szCs w:val="20"/>
              </w:rPr>
              <w:t xml:space="preserve"> 0,65 = …….</w:t>
            </w:r>
            <w:r w:rsidRPr="00A827C4">
              <w:rPr>
                <w:rFonts w:ascii="Times New Roman" w:hAnsi="Times New Roman"/>
                <w:sz w:val="20"/>
                <w:szCs w:val="20"/>
              </w:rPr>
              <w:t>m³</w:t>
            </w:r>
          </w:p>
        </w:tc>
      </w:tr>
      <w:tr w:rsidR="008D1EC9" w:rsidRPr="00A827C4"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Otomatik Çakım ve İşaretleme Hattı</w:t>
            </w:r>
          </w:p>
        </w:tc>
        <w:tc>
          <w:tcPr>
            <w:tcW w:w="8505" w:type="dxa"/>
            <w:gridSpan w:val="2"/>
            <w:tcBorders>
              <w:top w:val="single" w:sz="4" w:space="0" w:color="auto"/>
              <w:left w:val="single" w:sz="4" w:space="0" w:color="auto"/>
              <w:right w:val="single" w:sz="4" w:space="0" w:color="auto"/>
            </w:tcBorders>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Var   : [ ]                                                 Otomatik çakım ve ISPM 15 işaretleme hat sayısı :……………</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Yok  : [ ]     </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Açıklama:</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Sıcaklık Ölçerler ve Veri Kayıt Ekipmanları Sensör Kalibrasyon Bilgileri</w:t>
            </w:r>
          </w:p>
        </w:tc>
        <w:tc>
          <w:tcPr>
            <w:tcW w:w="4082" w:type="dxa"/>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Sıcaklık Ölçer Kalibrasyon Sertifika Tarihi:</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 ……… olduğundan,</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56 °C yerine ………  °C alınmıştır.</w:t>
            </w:r>
          </w:p>
        </w:tc>
        <w:tc>
          <w:tcPr>
            <w:tcW w:w="4423" w:type="dxa"/>
            <w:tcBorders>
              <w:top w:val="single" w:sz="4" w:space="0" w:color="auto"/>
              <w:left w:val="single" w:sz="4" w:space="0" w:color="auto"/>
              <w:bottom w:val="single" w:sz="4" w:space="0" w:color="auto"/>
              <w:right w:val="single" w:sz="4" w:space="0" w:color="auto"/>
            </w:tcBorders>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Veri Kayıt Ekipmanı Kalibrasyon Sertifika Tarihi:</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Düşük Sapma Derecesi:</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Isıl işlem Fırını İçerisine Konulan Ahşap Malzeme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Malzemenin Çeşidi:</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Monte Ahşap Malzemenin Ölçüleri (metre): En:……..Boy:…… Yükseklik:………</w:t>
            </w:r>
          </w:p>
          <w:p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Monte Ahşap Malzeme Hacmi: </w:t>
            </w:r>
            <w:r w:rsidRPr="00A827C4">
              <w:rPr>
                <w:rFonts w:ascii="Times New Roman" w:eastAsia="Calibri" w:hAnsi="Times New Roman"/>
                <w:sz w:val="20"/>
                <w:szCs w:val="20"/>
              </w:rPr>
              <w:t>En x Boy x Yükseklik  = ……</w:t>
            </w:r>
            <w:r w:rsidRPr="00A827C4">
              <w:rPr>
                <w:rFonts w:ascii="Times New Roman" w:hAnsi="Times New Roman"/>
                <w:sz w:val="20"/>
                <w:szCs w:val="20"/>
              </w:rPr>
              <w:t>m³</w:t>
            </w:r>
          </w:p>
          <w:p w:rsidR="008D1EC9" w:rsidRPr="00A827C4" w:rsidRDefault="008D1EC9" w:rsidP="0005346D">
            <w:pPr>
              <w:autoSpaceDE w:val="0"/>
              <w:autoSpaceDN w:val="0"/>
              <w:adjustRightInd w:val="0"/>
              <w:spacing w:after="0" w:line="240" w:lineRule="auto"/>
              <w:jc w:val="both"/>
              <w:rPr>
                <w:rFonts w:ascii="Times New Roman" w:hAnsi="Times New Roman"/>
                <w:sz w:val="16"/>
                <w:szCs w:val="16"/>
              </w:rPr>
            </w:pPr>
            <w:r w:rsidRPr="00A827C4">
              <w:rPr>
                <w:rFonts w:ascii="Times New Roman" w:hAnsi="Times New Roman"/>
                <w:sz w:val="20"/>
                <w:szCs w:val="20"/>
              </w:rPr>
              <w:t xml:space="preserve">Monte Ahşap Malzeme Adedi: </w:t>
            </w:r>
            <w:r w:rsidRPr="00A827C4">
              <w:rPr>
                <w:rFonts w:ascii="Times New Roman" w:hAnsi="Times New Roman"/>
                <w:sz w:val="18"/>
                <w:szCs w:val="18"/>
              </w:rPr>
              <w:t>Isıl İşlem Yapılabilecek Fırın Hacmi/Monte Ahşap Malzeme Hacmi=..…adet</w:t>
            </w:r>
          </w:p>
          <w:p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Demonte Ahşap Malzeme Hacmi: </w:t>
            </w:r>
            <w:r w:rsidRPr="00A827C4">
              <w:rPr>
                <w:rFonts w:ascii="Times New Roman" w:eastAsia="Calibri" w:hAnsi="Times New Roman"/>
                <w:sz w:val="20"/>
                <w:szCs w:val="20"/>
              </w:rPr>
              <w:t>En x Boy x Yükseklik  = ……</w:t>
            </w:r>
            <w:r w:rsidRPr="00A827C4">
              <w:rPr>
                <w:rFonts w:ascii="Times New Roman" w:hAnsi="Times New Roman"/>
                <w:sz w:val="20"/>
                <w:szCs w:val="20"/>
              </w:rPr>
              <w:t>m³</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19"/>
                <w:szCs w:val="19"/>
              </w:rPr>
              <w:t xml:space="preserve">Demonte Ahşap Malzeme Miktarı: </w:t>
            </w:r>
            <w:r w:rsidRPr="00A827C4">
              <w:rPr>
                <w:rFonts w:ascii="Times New Roman" w:hAnsi="Times New Roman"/>
                <w:sz w:val="18"/>
                <w:szCs w:val="18"/>
              </w:rPr>
              <w:t>Isıl İşlem Yapılabilecek Fırın Hacmi/Demonte Ahşap Malzeme Hacmi=......m³</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En Geç Isınan Sensörlerin Belirlenmesi</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 T……………………….</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 T……………………….</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 T……………………….</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 T……………………….</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Ek-3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Isıtma Sistemi Kapasitesi:…….kk/sa</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Fan:……………  Adet</w:t>
            </w:r>
          </w:p>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Vantilatör:………………. Adet</w:t>
            </w:r>
          </w:p>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Diğer:…………. ... Adet</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Fırını Kuran Firmanın Adı Soyadı veya Unvanı</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w:t>
            </w:r>
          </w:p>
        </w:tc>
      </w:tr>
      <w:tr w:rsidR="008D1EC9" w:rsidRPr="00A827C4" w:rsidTr="0005346D">
        <w:tc>
          <w:tcPr>
            <w:tcW w:w="425"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SONUÇ</w:t>
            </w:r>
          </w:p>
        </w:tc>
        <w:tc>
          <w:tcPr>
            <w:tcW w:w="8505" w:type="dxa"/>
            <w:gridSpan w:val="2"/>
            <w:tcBorders>
              <w:top w:val="single" w:sz="4" w:space="0" w:color="auto"/>
              <w:left w:val="single" w:sz="4" w:space="0" w:color="auto"/>
              <w:bottom w:val="single" w:sz="4" w:space="0" w:color="auto"/>
              <w:right w:val="single" w:sz="4" w:space="0" w:color="auto"/>
            </w:tcBorders>
            <w:hideMark/>
          </w:tcPr>
          <w:p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ambalaj malzemesi üzerinde yapılan izine esas denetim testi sonucunda ……………………………………………………………………………………………….unvanlı işletmenin ahşap ambalaj malzemesi işaretleme izin belgesine esas denetimi yukarıda belirtilen tespitler doğrultusunda UYGUNDUR / UYGUN DEĞILDIR</w:t>
            </w:r>
          </w:p>
        </w:tc>
      </w:tr>
    </w:tbl>
    <w:p w:rsidR="008D1EC9" w:rsidRPr="00A827C4" w:rsidRDefault="008D1EC9" w:rsidP="008D1EC9">
      <w:pPr>
        <w:jc w:val="center"/>
        <w:rPr>
          <w:rFonts w:ascii="Times New Roman" w:hAnsi="Times New Roman"/>
        </w:rPr>
      </w:pPr>
      <w:r w:rsidRPr="00A827C4">
        <w:rPr>
          <w:rFonts w:ascii="Times New Roman" w:hAnsi="Times New Roman"/>
        </w:rPr>
        <w:t>ISPM 15 Kontrol Görevlileri</w:t>
      </w:r>
    </w:p>
    <w:p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Adı Soyadı</w:t>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Adı Soyadı</w:t>
      </w:r>
      <w:r w:rsidRPr="00A827C4">
        <w:rPr>
          <w:rFonts w:ascii="Times New Roman" w:hAnsi="Times New Roman"/>
        </w:rPr>
        <w:tab/>
        <w:t>:</w:t>
      </w:r>
    </w:p>
    <w:p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Unvanı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Unvanı</w:t>
      </w:r>
      <w:r w:rsidRPr="00A827C4">
        <w:rPr>
          <w:rFonts w:ascii="Times New Roman" w:hAnsi="Times New Roman"/>
        </w:rPr>
        <w:tab/>
      </w:r>
      <w:r w:rsidRPr="00A827C4">
        <w:rPr>
          <w:rFonts w:ascii="Times New Roman" w:hAnsi="Times New Roman"/>
        </w:rPr>
        <w:tab/>
        <w:t>:</w:t>
      </w:r>
    </w:p>
    <w:p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İmzası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İmzası</w:t>
      </w:r>
      <w:r w:rsidRPr="00A827C4">
        <w:rPr>
          <w:rFonts w:ascii="Times New Roman" w:hAnsi="Times New Roman"/>
        </w:rPr>
        <w:tab/>
      </w:r>
      <w:r w:rsidRPr="00A827C4">
        <w:rPr>
          <w:rFonts w:ascii="Times New Roman" w:hAnsi="Times New Roman"/>
        </w:rPr>
        <w:tab/>
        <w:t>:</w:t>
      </w:r>
    </w:p>
    <w:p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8</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8D1EC9" w:rsidRPr="00A827C4" w:rsidTr="0005346D">
        <w:trPr>
          <w:trHeight w:val="9630"/>
        </w:trPr>
        <w:tc>
          <w:tcPr>
            <w:tcW w:w="9100" w:type="dxa"/>
          </w:tcPr>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T.C.</w:t>
            </w:r>
          </w:p>
          <w:p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eastAsia="Calibri" w:hAnsi="Times New Roman"/>
              </w:rPr>
              <w:t>(</w:t>
            </w:r>
            <w:r w:rsidRPr="00A827C4">
              <w:rPr>
                <w:rFonts w:ascii="Times New Roman" w:hAnsi="Times New Roman"/>
                <w:i/>
                <w:sz w:val="16"/>
                <w:szCs w:val="16"/>
              </w:rPr>
              <w:t>REPUBLIC OF TÜRKİYE</w:t>
            </w:r>
            <w:r w:rsidRPr="00A827C4">
              <w:rPr>
                <w:rFonts w:ascii="Times New Roman" w:eastAsia="Calibri" w:hAnsi="Times New Roman"/>
              </w:rPr>
              <w:t>)</w:t>
            </w:r>
          </w:p>
          <w:p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TARIM VE ORMAN BAKANLIĞI</w:t>
            </w:r>
          </w:p>
          <w:p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(MINISTRY OF AGRICULTURE AND FORESTRY)</w:t>
            </w:r>
          </w:p>
          <w:p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AHŞAP AMBALAJ MALZEMESİ İŞARETLEME İZİN BELGESİ</w:t>
            </w:r>
          </w:p>
          <w:p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(WOOD PACKAGING MATERIALMARKING PERMIT CERTIFICATE)</w:t>
            </w:r>
          </w:p>
          <w:p w:rsidR="008D1EC9" w:rsidRPr="00A827C4" w:rsidRDefault="008D1EC9" w:rsidP="0005346D">
            <w:pPr>
              <w:tabs>
                <w:tab w:val="left" w:pos="709"/>
              </w:tabs>
              <w:spacing w:after="0" w:line="240" w:lineRule="auto"/>
              <w:jc w:val="center"/>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r w:rsidRPr="00A827C4">
              <w:rPr>
                <w:rFonts w:ascii="Times New Roman" w:hAnsi="Times New Roman"/>
                <w:i/>
                <w:sz w:val="16"/>
                <w:szCs w:val="16"/>
              </w:rPr>
              <w:t xml:space="preserve">(Certificate Date)                        </w:t>
            </w:r>
            <w:r w:rsidRPr="00A827C4">
              <w:rPr>
                <w:rFonts w:ascii="Times New Roman" w:eastAsia="Calibri" w:hAnsi="Times New Roman"/>
              </w:rPr>
              <w:t>: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r w:rsidRPr="00A827C4">
              <w:rPr>
                <w:rFonts w:ascii="Times New Roman" w:hAnsi="Times New Roman"/>
                <w:i/>
                <w:sz w:val="16"/>
                <w:szCs w:val="16"/>
              </w:rPr>
              <w:t xml:space="preserve">(Certificate No)                   </w:t>
            </w:r>
            <w:r w:rsidRPr="00A827C4">
              <w:rPr>
                <w:rFonts w:ascii="Times New Roman" w:eastAsia="Calibri" w:hAnsi="Times New Roman"/>
              </w:rPr>
              <w:t>: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r w:rsidRPr="00A827C4">
              <w:rPr>
                <w:rFonts w:ascii="Times New Roman" w:hAnsi="Times New Roman"/>
                <w:i/>
                <w:sz w:val="16"/>
                <w:szCs w:val="16"/>
              </w:rPr>
              <w:t xml:space="preserve">(Certificate Renewal Date) </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Fırın Sayısı </w:t>
            </w:r>
            <w:r w:rsidRPr="00A827C4">
              <w:rPr>
                <w:rFonts w:ascii="Times New Roman" w:hAnsi="Times New Roman"/>
                <w:i/>
                <w:sz w:val="16"/>
                <w:szCs w:val="16"/>
              </w:rPr>
              <w:t xml:space="preserve">(Number of Furnaces)                   </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pStyle w:val="AralkYok"/>
              <w:tabs>
                <w:tab w:val="left" w:pos="709"/>
              </w:tabs>
              <w:jc w:val="both"/>
              <w:rPr>
                <w:rFonts w:ascii="Times New Roman" w:hAnsi="Times New Roman" w:cs="Times New Roman"/>
                <w:i/>
                <w:sz w:val="16"/>
                <w:szCs w:val="16"/>
              </w:rPr>
            </w:pPr>
            <w:r w:rsidRPr="00A827C4">
              <w:rPr>
                <w:rFonts w:ascii="Times New Roman" w:eastAsia="Calibri" w:hAnsi="Times New Roman"/>
              </w:rPr>
              <w:t xml:space="preserve">İşletmenin </w:t>
            </w:r>
            <w:r w:rsidRPr="00A827C4">
              <w:rPr>
                <w:rFonts w:ascii="Times New Roman" w:hAnsi="Times New Roman"/>
                <w:i/>
                <w:sz w:val="16"/>
                <w:szCs w:val="16"/>
              </w:rPr>
              <w:t>(Establishment Details)</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(Name and/or Title)</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(Address)</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rsidR="008D1EC9" w:rsidRPr="00A827C4" w:rsidRDefault="008D1EC9" w:rsidP="0005346D">
            <w:pPr>
              <w:tabs>
                <w:tab w:val="left" w:pos="709"/>
                <w:tab w:val="left" w:pos="3480"/>
              </w:tabs>
              <w:spacing w:after="0" w:line="240" w:lineRule="auto"/>
              <w:jc w:val="both"/>
              <w:rPr>
                <w:rFonts w:ascii="Times New Roman" w:eastAsia="Calibri" w:hAnsi="Times New Roman"/>
              </w:rPr>
            </w:pPr>
            <w:r w:rsidRPr="00A827C4">
              <w:rPr>
                <w:rFonts w:ascii="Times New Roman" w:hAnsi="Times New Roman"/>
                <w:i/>
                <w:sz w:val="16"/>
                <w:szCs w:val="16"/>
              </w:rPr>
              <w:t>(Tax ID No)</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İşaret Türü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 xml:space="preserve">(Marking Type)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İşaret Numarası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(Marking No)</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b/>
                <w:i/>
              </w:rPr>
            </w:pPr>
            <w:r w:rsidRPr="00A827C4">
              <w:rPr>
                <w:rFonts w:ascii="Times New Roman" w:eastAsia="Calibri" w:hAnsi="Times New Roman"/>
              </w:rPr>
              <w:tab/>
              <w:t>“Ahşap Ambalaj Malzemelerinin Isıl İşleme Tabi Tutulması ve İşaretlemesine Dair Yönetmelik” hükümlerine göre, ISPM 15 standardını yerine getirmiş bulunması sebebiyle, yukarıda belirtilen işletme adına, işbu Ahşap Ambalaj Malzemesi İşaretleme İzin Belgesi düzenlenmiştir.</w:t>
            </w:r>
            <w:r w:rsidRPr="00A827C4">
              <w:rPr>
                <w:rFonts w:ascii="Times New Roman" w:hAnsi="Times New Roman"/>
                <w:i/>
                <w:sz w:val="16"/>
                <w:szCs w:val="16"/>
              </w:rPr>
              <w:t xml:space="preserve"> (Pursuant to the regulations of “Regulation on Heat Treatment and Marking of Wooden Packaging Materials”, due it has satisfied the ISPM 15 standard, this Wooden Packaging Material Marking Permit Certificate has been issued on behalf of the aforementioned establishment.)</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 / İL MÜDÜRÜ</w:t>
            </w:r>
          </w:p>
          <w:p w:rsidR="008D1EC9" w:rsidRPr="00A827C4" w:rsidRDefault="008D1EC9" w:rsidP="0005346D">
            <w:pPr>
              <w:tabs>
                <w:tab w:val="left" w:pos="709"/>
              </w:tabs>
              <w:spacing w:after="0" w:line="240" w:lineRule="auto"/>
              <w:jc w:val="both"/>
              <w:rPr>
                <w:rFonts w:ascii="Times New Roman" w:hAnsi="Times New Roman"/>
                <w:i/>
                <w:sz w:val="16"/>
                <w:szCs w:val="16"/>
              </w:rPr>
            </w:pPr>
            <w:r w:rsidRPr="00A827C4">
              <w:rPr>
                <w:rFonts w:ascii="Times New Roman" w:hAnsi="Times New Roman"/>
                <w:i/>
                <w:sz w:val="16"/>
                <w:szCs w:val="16"/>
              </w:rPr>
              <w:t xml:space="preserve">                                                                                                                                                  (Director/ Provincial Director)</w:t>
            </w: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hAnsi="Times New Roman"/>
                <w:i/>
                <w:sz w:val="16"/>
                <w:szCs w:val="16"/>
              </w:rPr>
            </w:pPr>
          </w:p>
          <w:p w:rsidR="008D1EC9" w:rsidRPr="00A827C4" w:rsidRDefault="008D1EC9" w:rsidP="0005346D">
            <w:pPr>
              <w:tabs>
                <w:tab w:val="left" w:pos="709"/>
              </w:tabs>
              <w:spacing w:after="0" w:line="240" w:lineRule="auto"/>
              <w:jc w:val="both"/>
              <w:rPr>
                <w:rFonts w:ascii="Times New Roman" w:eastAsia="Calibri" w:hAnsi="Times New Roman"/>
              </w:rPr>
            </w:pPr>
          </w:p>
        </w:tc>
      </w:tr>
    </w:tbl>
    <w:p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rsidR="008D1EC9" w:rsidRPr="00A827C4" w:rsidRDefault="008D1EC9" w:rsidP="008D1EC9">
      <w:pPr>
        <w:tabs>
          <w:tab w:val="left" w:pos="709"/>
        </w:tabs>
        <w:spacing w:after="0" w:line="240" w:lineRule="auto"/>
        <w:rPr>
          <w:rFonts w:ascii="Times New Roman" w:eastAsia="Calibri" w:hAnsi="Times New Roman"/>
          <w:b/>
          <w:sz w:val="24"/>
          <w:szCs w:val="24"/>
        </w:rPr>
      </w:pPr>
    </w:p>
    <w:p w:rsidR="008D1EC9" w:rsidRPr="00A827C4" w:rsidRDefault="008D1EC9" w:rsidP="008D1EC9">
      <w:pPr>
        <w:tabs>
          <w:tab w:val="left" w:pos="709"/>
        </w:tabs>
        <w:spacing w:after="0" w:line="240" w:lineRule="auto"/>
        <w:rPr>
          <w:rFonts w:ascii="Times New Roman" w:eastAsia="Calibri" w:hAnsi="Times New Roman"/>
          <w:b/>
          <w:sz w:val="24"/>
          <w:szCs w:val="24"/>
        </w:rPr>
      </w:pPr>
    </w:p>
    <w:p w:rsidR="008D1EC9" w:rsidRPr="00A827C4" w:rsidRDefault="008D1EC9" w:rsidP="008D1EC9">
      <w:pPr>
        <w:tabs>
          <w:tab w:val="left" w:pos="709"/>
        </w:tabs>
        <w:spacing w:after="0" w:line="240" w:lineRule="auto"/>
        <w:rPr>
          <w:rFonts w:ascii="Times New Roman" w:eastAsia="Calibri" w:hAnsi="Times New Roman"/>
          <w:b/>
          <w:sz w:val="24"/>
          <w:szCs w:val="24"/>
        </w:rPr>
      </w:pPr>
    </w:p>
    <w:p w:rsidR="008D1EC9" w:rsidRPr="00A827C4" w:rsidRDefault="008D1EC9" w:rsidP="008D1EC9">
      <w:pPr>
        <w:tabs>
          <w:tab w:val="left" w:pos="709"/>
        </w:tabs>
        <w:spacing w:after="0" w:line="240" w:lineRule="auto"/>
        <w:rPr>
          <w:rFonts w:ascii="Times New Roman" w:eastAsia="Calibri" w:hAnsi="Times New Roman"/>
          <w:b/>
          <w:sz w:val="24"/>
          <w:szCs w:val="24"/>
        </w:rPr>
      </w:pPr>
    </w:p>
    <w:p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9</w:t>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8D1EC9" w:rsidRPr="00A827C4" w:rsidTr="0005346D">
        <w:trPr>
          <w:trHeight w:val="12890"/>
        </w:trPr>
        <w:tc>
          <w:tcPr>
            <w:tcW w:w="9061" w:type="dxa"/>
          </w:tcPr>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T.C.</w:t>
            </w:r>
          </w:p>
          <w:p w:rsidR="008D1EC9" w:rsidRPr="00A827C4" w:rsidRDefault="008D1EC9" w:rsidP="0005346D">
            <w:pPr>
              <w:pStyle w:val="AralkYok"/>
              <w:tabs>
                <w:tab w:val="left" w:pos="709"/>
              </w:tabs>
              <w:ind w:left="708"/>
              <w:rPr>
                <w:rFonts w:ascii="Times New Roman" w:hAnsi="Times New Roman" w:cs="Times New Roman"/>
                <w:i/>
                <w:sz w:val="16"/>
                <w:szCs w:val="16"/>
              </w:rPr>
            </w:pPr>
            <w:r w:rsidRPr="00A827C4">
              <w:rPr>
                <w:rFonts w:ascii="Times New Roman" w:eastAsia="Calibri" w:hAnsi="Times New Roman"/>
              </w:rPr>
              <w:t xml:space="preserve">                                                    (</w:t>
            </w:r>
            <w:r w:rsidRPr="00A827C4">
              <w:rPr>
                <w:rFonts w:ascii="Times New Roman" w:hAnsi="Times New Roman"/>
                <w:i/>
                <w:sz w:val="16"/>
                <w:szCs w:val="16"/>
              </w:rPr>
              <w:t>REPUBLIC OF TÜRKİYE</w:t>
            </w:r>
            <w:r w:rsidRPr="00A827C4">
              <w:rPr>
                <w:rFonts w:ascii="Times New Roman" w:eastAsia="Calibri" w:hAnsi="Times New Roman"/>
              </w:rPr>
              <w:t>)</w:t>
            </w:r>
          </w:p>
          <w:p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TARIM VE ORMAN BAKANLIĞI</w:t>
            </w:r>
          </w:p>
          <w:p w:rsidR="008D1EC9" w:rsidRPr="00A827C4" w:rsidRDefault="008D1EC9" w:rsidP="0005346D">
            <w:pPr>
              <w:pStyle w:val="AralkYok"/>
              <w:tabs>
                <w:tab w:val="left" w:pos="709"/>
              </w:tabs>
              <w:ind w:left="708"/>
              <w:rPr>
                <w:rFonts w:ascii="Times New Roman" w:hAnsi="Times New Roman" w:cs="Times New Roman"/>
                <w:i/>
                <w:sz w:val="16"/>
                <w:szCs w:val="16"/>
              </w:rPr>
            </w:pPr>
            <w:r>
              <w:rPr>
                <w:rFonts w:ascii="Times New Roman" w:hAnsi="Times New Roman"/>
                <w:i/>
                <w:sz w:val="16"/>
                <w:szCs w:val="16"/>
              </w:rPr>
              <w:t xml:space="preserve">                                                     </w:t>
            </w:r>
            <w:r w:rsidRPr="00A827C4">
              <w:rPr>
                <w:rFonts w:ascii="Times New Roman" w:hAnsi="Times New Roman"/>
                <w:i/>
                <w:sz w:val="16"/>
                <w:szCs w:val="16"/>
              </w:rPr>
              <w:t>(MINISTRY OF AGRICULTURE AND FORESTRY)</w:t>
            </w:r>
          </w:p>
          <w:p w:rsidR="008D1EC9" w:rsidRPr="00A827C4" w:rsidRDefault="008D1EC9" w:rsidP="0005346D">
            <w:pPr>
              <w:tabs>
                <w:tab w:val="left" w:pos="709"/>
              </w:tabs>
              <w:spacing w:after="0" w:line="240" w:lineRule="auto"/>
              <w:rPr>
                <w:rFonts w:ascii="Times New Roman" w:eastAsia="Calibri" w:hAnsi="Times New Roman"/>
              </w:rPr>
            </w:pPr>
            <w:r w:rsidRPr="00A827C4">
              <w:rPr>
                <w:rFonts w:ascii="Times New Roman" w:eastAsia="Calibri" w:hAnsi="Times New Roman"/>
              </w:rPr>
              <w:t xml:space="preserve">                                  .........................................…………………. MÜDÜRLÜĞÜ </w:t>
            </w:r>
          </w:p>
          <w:p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w:t>
            </w:r>
            <w:r w:rsidRPr="00A827C4">
              <w:rPr>
                <w:rFonts w:ascii="Times New Roman" w:hAnsi="Times New Roman"/>
                <w:i/>
                <w:sz w:val="16"/>
                <w:szCs w:val="16"/>
              </w:rPr>
              <w:t>( DIRECTORATE)</w:t>
            </w:r>
          </w:p>
          <w:p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ISIL İŞLEM OPERATÖR BELGESİ</w:t>
            </w:r>
          </w:p>
          <w:p w:rsidR="008D1EC9" w:rsidRPr="00A827C4" w:rsidRDefault="008D1EC9" w:rsidP="0005346D">
            <w:pPr>
              <w:tabs>
                <w:tab w:val="left" w:pos="709"/>
              </w:tabs>
              <w:spacing w:after="0" w:line="240" w:lineRule="auto"/>
              <w:jc w:val="center"/>
              <w:rPr>
                <w:rFonts w:ascii="Times New Roman" w:hAnsi="Times New Roman"/>
                <w:i/>
                <w:sz w:val="16"/>
                <w:szCs w:val="16"/>
              </w:rPr>
            </w:pPr>
            <w:r w:rsidRPr="00A827C4">
              <w:rPr>
                <w:rFonts w:ascii="Times New Roman" w:hAnsi="Times New Roman"/>
                <w:i/>
                <w:sz w:val="16"/>
                <w:szCs w:val="16"/>
              </w:rPr>
              <w:t>( HEAT TREATMENT OPERATOR CERTIFICATE)</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r w:rsidRPr="00A827C4">
              <w:rPr>
                <w:rFonts w:ascii="Times New Roman" w:hAnsi="Times New Roman"/>
                <w:i/>
                <w:sz w:val="16"/>
                <w:szCs w:val="16"/>
              </w:rPr>
              <w:t>(</w:t>
            </w:r>
            <w:r w:rsidRPr="00A827C4">
              <w:rPr>
                <w:rFonts w:ascii="Times New Roman" w:eastAsia="Calibri" w:hAnsi="Times New Roman"/>
                <w:i/>
                <w:sz w:val="16"/>
                <w:szCs w:val="16"/>
                <w:lang w:val="en"/>
              </w:rPr>
              <w:t xml:space="preserve"> Document Date</w:t>
            </w:r>
            <w:r w:rsidRPr="00A827C4">
              <w:rPr>
                <w:rFonts w:ascii="Times New Roman" w:hAnsi="Times New Roman"/>
                <w:i/>
                <w:sz w:val="16"/>
                <w:szCs w:val="16"/>
              </w:rPr>
              <w:t xml:space="preserve"> )</w:t>
            </w:r>
            <w:r w:rsidRPr="00A827C4">
              <w:rPr>
                <w:rFonts w:ascii="Times New Roman" w:eastAsia="Calibri" w:hAnsi="Times New Roman"/>
              </w:rPr>
              <w:t xml:space="preserve">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r w:rsidRPr="00A827C4">
              <w:rPr>
                <w:rFonts w:ascii="Times New Roman" w:hAnsi="Times New Roman"/>
                <w:i/>
                <w:sz w:val="16"/>
                <w:szCs w:val="16"/>
              </w:rPr>
              <w:t>( Document Number)</w:t>
            </w:r>
            <w:r w:rsidRPr="00A827C4">
              <w:rPr>
                <w:rFonts w:ascii="Times New Roman" w:eastAsia="Calibri" w:hAnsi="Times New Roman"/>
              </w:rPr>
              <w:t xml:space="preserve">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r w:rsidRPr="00A827C4">
              <w:rPr>
                <w:rFonts w:ascii="Times New Roman" w:hAnsi="Times New Roman"/>
                <w:i/>
                <w:sz w:val="16"/>
                <w:szCs w:val="16"/>
              </w:rPr>
              <w:t>(</w:t>
            </w:r>
            <w:r w:rsidRPr="00A827C4">
              <w:rPr>
                <w:rFonts w:ascii="Times New Roman" w:eastAsia="Calibri" w:hAnsi="Times New Roman"/>
                <w:i/>
                <w:sz w:val="16"/>
                <w:szCs w:val="16"/>
                <w:lang w:val="en"/>
              </w:rPr>
              <w:t xml:space="preserve"> Renewal Date</w:t>
            </w:r>
            <w:r w:rsidRPr="00A827C4">
              <w:rPr>
                <w:rFonts w:ascii="Times New Roman" w:hAnsi="Times New Roman"/>
                <w:i/>
                <w:sz w:val="16"/>
                <w:szCs w:val="16"/>
              </w:rPr>
              <w:t xml:space="preserve">)        </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i/>
                <w:sz w:val="16"/>
                <w:szCs w:val="16"/>
              </w:rPr>
            </w:pPr>
            <w:r w:rsidRPr="00A827C4">
              <w:rPr>
                <w:rFonts w:ascii="Times New Roman" w:eastAsia="Calibri" w:hAnsi="Times New Roman"/>
              </w:rPr>
              <w:t xml:space="preserve">Isıl İşlem Operatörünün </w:t>
            </w:r>
            <w:r w:rsidRPr="00A827C4">
              <w:rPr>
                <w:rFonts w:ascii="Times New Roman" w:eastAsia="Calibri" w:hAnsi="Times New Roman"/>
                <w:i/>
                <w:sz w:val="16"/>
                <w:szCs w:val="16"/>
                <w:lang w:val="en"/>
              </w:rPr>
              <w:t>(Heat Treatment Operator)</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Soyadı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(Name, Surname)</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T.C. Kimlik Numarası: .........................................................................................................</w:t>
            </w:r>
          </w:p>
          <w:p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r w:rsidRPr="00A827C4">
              <w:rPr>
                <w:rFonts w:ascii="Times New Roman" w:eastAsia="Calibri" w:hAnsi="Times New Roman"/>
                <w:i/>
                <w:sz w:val="16"/>
                <w:szCs w:val="16"/>
                <w:lang w:val="en"/>
              </w:rPr>
              <w:t>( Turkish ID Number)</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Mezun Olduğu Okul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(School graduate)</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Haberleşme Adresi     :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 xml:space="preserve">(Notification Address)                </w:t>
            </w:r>
            <w:r w:rsidRPr="00A827C4">
              <w:rPr>
                <w:rFonts w:ascii="Times New Roman" w:eastAsia="Calibri" w:hAnsi="Times New Roman"/>
              </w:rPr>
              <w:t>.........................................................................................................</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Telefon (GSM)           : .........................................................................................................</w:t>
            </w:r>
          </w:p>
          <w:p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r w:rsidRPr="00A827C4">
              <w:rPr>
                <w:rFonts w:ascii="Times New Roman" w:eastAsia="Calibri" w:hAnsi="Times New Roman"/>
                <w:i/>
                <w:sz w:val="16"/>
                <w:szCs w:val="16"/>
                <w:lang w:val="en"/>
              </w:rPr>
              <w:t>(Phone-GSM)</w:t>
            </w: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b/>
                <w:i/>
                <w:sz w:val="16"/>
                <w:szCs w:val="16"/>
              </w:rPr>
            </w:pPr>
            <w:r w:rsidRPr="00A827C4">
              <w:rPr>
                <w:rFonts w:ascii="Times New Roman" w:eastAsia="Calibri" w:hAnsi="Times New Roman"/>
              </w:rPr>
              <w:tab/>
              <w:t xml:space="preserve">Yukarıda açık kimliği yazılı ............................................................................, Müdürlüğümüzce, ......................................................... tarihleri arasında düzenlenen, ‘Isıl İşlem Operatör Eğitimi’ ne katılarak, bu eğitimi başarı ile bitirmiş bulunduğundan; işbu belge kendisine verilmiştir. </w:t>
            </w:r>
            <w:r w:rsidRPr="00A827C4">
              <w:rPr>
                <w:rFonts w:ascii="Times New Roman" w:eastAsia="Calibri" w:hAnsi="Times New Roman"/>
                <w:i/>
                <w:sz w:val="16"/>
                <w:szCs w:val="16"/>
                <w:lang w:val="en"/>
              </w:rPr>
              <w:t>(The person whose ID is written above has successfully completed this training by participating in 'Heat Treatment Operator Training’ organized by Directorate of …….....  on the date of ……..….... this document has been given to him.)</w:t>
            </w:r>
          </w:p>
          <w:p w:rsidR="008D1EC9" w:rsidRPr="00A827C4" w:rsidRDefault="008D1EC9" w:rsidP="0005346D">
            <w:pPr>
              <w:tabs>
                <w:tab w:val="left" w:pos="709"/>
              </w:tabs>
              <w:spacing w:after="0" w:line="240" w:lineRule="auto"/>
              <w:jc w:val="both"/>
              <w:rPr>
                <w:rFonts w:ascii="Times New Roman" w:eastAsia="Calibri" w:hAnsi="Times New Roman"/>
                <w:b/>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MÜDÜR/İL MÜDÜRÜ</w:t>
            </w:r>
          </w:p>
          <w:p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 xml:space="preserve">                                                                                                                                                                       (Director/ Provincial Director)</w:t>
            </w:r>
          </w:p>
        </w:tc>
      </w:tr>
    </w:tbl>
    <w:p w:rsidR="008D1EC9" w:rsidRPr="00A827C4" w:rsidRDefault="008D1EC9" w:rsidP="008D1EC9">
      <w:pPr>
        <w:spacing w:after="0" w:line="0" w:lineRule="atLeast"/>
        <w:jc w:val="right"/>
        <w:rPr>
          <w:rFonts w:ascii="Times New Roman" w:hAnsi="Times New Roman"/>
          <w:sz w:val="24"/>
          <w:szCs w:val="24"/>
        </w:rPr>
      </w:pPr>
    </w:p>
    <w:p w:rsidR="008D1EC9" w:rsidRPr="00A827C4" w:rsidRDefault="008D1EC9" w:rsidP="008D1EC9">
      <w:pPr>
        <w:spacing w:after="0" w:line="0" w:lineRule="atLeast"/>
        <w:rPr>
          <w:rFonts w:ascii="Times New Roman" w:hAnsi="Times New Roman"/>
          <w:sz w:val="24"/>
          <w:szCs w:val="24"/>
        </w:rPr>
      </w:pPr>
    </w:p>
    <w:p w:rsidR="008D1EC9" w:rsidRPr="00A827C4" w:rsidRDefault="008D1EC9" w:rsidP="008D1EC9">
      <w:pPr>
        <w:spacing w:after="0" w:line="0" w:lineRule="atLeast"/>
        <w:rPr>
          <w:rFonts w:ascii="Times New Roman" w:hAnsi="Times New Roman"/>
          <w:sz w:val="24"/>
          <w:szCs w:val="24"/>
        </w:rPr>
      </w:pPr>
    </w:p>
    <w:p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- 10</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b/>
          <w:sz w:val="20"/>
          <w:szCs w:val="20"/>
        </w:rPr>
        <w:t>AHŞAP AMBALAJ MALZEMESİ İŞARETLEME İZİN BELGELİ İŞLETMELERDE YAPILAN DENETİME AİT TUTANAK</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t xml:space="preserve">Tarım ve Orman Bakanlığınca, ISPM 15 işaretleme izni ve ahşap ambalaj malzemesi işaretleme izin belgesi verilmiş olan ve aşağıda bilgileri belirtilen işletmede, “Ahşap Ambalaj Malzemelerinin Isıl İşleme Tabi Tutulması ve İşaretlemesine Dair Yönetmelik” gereğince, </w:t>
      </w: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tarafından, denetim ve aşağıdaki tespitler yapılmış olup, işbu “Denetim Tutanağı” iki suret olarak tanzim edilmiştir. ...../...../20.....</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İzin belgeli işletmenin;</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ISPM 15 İşaret Numarası: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sidRPr="00A827C4">
        <w:rPr>
          <w:rFonts w:ascii="Times New Roman" w:eastAsia="ヒラギノ明朝 Pro W3" w:hAnsi="Times New Roman"/>
          <w:sz w:val="20"/>
          <w:szCs w:val="20"/>
        </w:rPr>
        <w:t xml:space="preserve">İşletmenin; izin belgesinde belirtilen adreste bulunmaması, unvan değişikliği yapması, adresinin </w:t>
      </w:r>
      <w:r w:rsidRPr="00A827C4">
        <w:rPr>
          <w:rFonts w:ascii="Times New Roman" w:hAnsi="Times New Roman"/>
          <w:sz w:val="20"/>
          <w:szCs w:val="20"/>
        </w:rPr>
        <w:t xml:space="preserve">yetkili kurum veya kuruluş tarafından yapılan numarataj çalışmaları nedeniyle değişmesi ve </w:t>
      </w:r>
      <w:r w:rsidRPr="00A827C4">
        <w:rPr>
          <w:rFonts w:ascii="Times New Roman" w:eastAsia="ヒラギノ明朝 Pro W3" w:hAnsi="Times New Roman"/>
          <w:sz w:val="20"/>
          <w:szCs w:val="20"/>
        </w:rPr>
        <w:t>işin bırakılması durumlarına yönelik tespitler: ......</w:t>
      </w: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 xml:space="preserve">2- İşletme yetkilisinin, işletmeyi denetime açma,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 xml:space="preserve">kontrol görevlilerine her türlü yardım ve kolaylığı sağlama, istenilen bilgi ve belgeleri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kontrol görevlilerine tam ve doğru olarak verme hususlarına aykırı davranışlarda bulunup bulunmadığına yönelik tespitler: ..................................................................................</w:t>
      </w:r>
      <w:r>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3- </w:t>
      </w:r>
      <w:r w:rsidRPr="00A827C4">
        <w:rPr>
          <w:rFonts w:ascii="Times New Roman" w:eastAsia="ヒラギノ明朝 Pro W3" w:hAnsi="Times New Roman"/>
          <w:sz w:val="20"/>
          <w:szCs w:val="20"/>
        </w:rPr>
        <w:t>İşletmede bulunan; ısıl işlem fırınının veya bilgisayar kontrollü otomasyon sisteminin değişmesi, ısıl işlem fırınının yerinin değişmesi, ısıl işlem fırını ya da bilgisayar kontrollü otomasyon sistemi sayısında artış olması durumlarına yönelik tespitler:</w:t>
      </w: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4- </w:t>
      </w:r>
      <w:r w:rsidRPr="00A827C4">
        <w:rPr>
          <w:rFonts w:ascii="Times New Roman" w:eastAsia="ヒラギノ明朝 Pro W3" w:hAnsi="Times New Roman"/>
          <w:sz w:val="20"/>
          <w:szCs w:val="20"/>
        </w:rPr>
        <w:t xml:space="preserve">İşletmenin, Yönetmeliğin 6 ncı maddesinde belirtilen; taşıması gerekli şartlardan herhangi birini kaybedip kaybetmediğine yönelik tespitler: </w:t>
      </w: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5- </w:t>
      </w:r>
      <w:r w:rsidRPr="00A827C4">
        <w:rPr>
          <w:rFonts w:ascii="Times New Roman" w:eastAsia="ヒラギノ明朝 Pro W3" w:hAnsi="Times New Roman"/>
          <w:sz w:val="20"/>
          <w:szCs w:val="20"/>
        </w:rPr>
        <w:t>İşletmenin; Yönetmeliğin 7 ve 8 inci maddeleri ile Ek - 1' inde belirtilen esaslardan herhangi birine aykırı işlem yapıp yapmadığına yönelik tespitler</w:t>
      </w:r>
      <w:r w:rsidRPr="00A827C4">
        <w:rPr>
          <w:rFonts w:ascii="Times New Roman" w:eastAsia="Calibri" w:hAnsi="Times New Roman"/>
          <w:sz w:val="20"/>
          <w:szCs w:val="20"/>
        </w:rPr>
        <w:t>: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6- </w:t>
      </w:r>
      <w:r w:rsidRPr="00A827C4">
        <w:rPr>
          <w:rFonts w:ascii="Times New Roman" w:eastAsia="ヒラギノ明朝 Pro W3" w:hAnsi="Times New Roman"/>
          <w:sz w:val="20"/>
          <w:szCs w:val="20"/>
        </w:rPr>
        <w:t xml:space="preserve">İşletmede, ısıl işlem </w:t>
      </w:r>
      <w:r w:rsidRPr="00A827C4">
        <w:rPr>
          <w:rFonts w:ascii="Times New Roman" w:eastAsia="Calibri" w:hAnsi="Times New Roman"/>
          <w:sz w:val="20"/>
          <w:szCs w:val="20"/>
        </w:rPr>
        <w:t>testi</w:t>
      </w:r>
      <w:r w:rsidRPr="00A827C4">
        <w:rPr>
          <w:rFonts w:ascii="Times New Roman" w:eastAsia="ヒラギノ明朝 Pro W3" w:hAnsi="Times New Roman"/>
          <w:sz w:val="20"/>
          <w:szCs w:val="20"/>
        </w:rPr>
        <w:t xml:space="preserve"> yapılıp yapılmadığı, yapıldı ise sonucu</w:t>
      </w:r>
      <w:r w:rsidRPr="00A827C4">
        <w:rPr>
          <w:rFonts w:ascii="Times New Roman" w:eastAsia="Calibri" w:hAnsi="Times New Roman"/>
          <w:sz w:val="20"/>
          <w:szCs w:val="20"/>
        </w:rPr>
        <w:t>: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7- </w:t>
      </w:r>
      <w:r w:rsidRPr="00A827C4">
        <w:rPr>
          <w:rFonts w:ascii="Times New Roman" w:eastAsia="ヒラギノ明朝 Pro W3" w:hAnsi="Times New Roman"/>
          <w:sz w:val="20"/>
          <w:szCs w:val="20"/>
        </w:rPr>
        <w:t>İşletmede ISPM 15 işaretlemesi yapılmış olan ahşap ambalaj malzemelerinden, numune alınıp alınmadığı</w:t>
      </w:r>
      <w:r w:rsidRPr="00A827C4">
        <w:rPr>
          <w:rFonts w:ascii="Times New Roman" w:eastAsia="Calibri" w:hAnsi="Times New Roman"/>
          <w:sz w:val="20"/>
          <w:szCs w:val="20"/>
        </w:rPr>
        <w:t>: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İşletme Yetkilisi veya İşletmede</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İstihdam Edilen Isıl İşlem Operatörü</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Soyadı: ......................................... Adı Soyadı : ....................................... Adı Soyadı: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       : ........................................ Unvanı        : ....................................... Unvanı       :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İmzası        : ........................................ İmzası         : .......................................  İmzası       : .....................................</w:t>
      </w:r>
    </w:p>
    <w:p w:rsidR="008D1EC9" w:rsidRPr="00A827C4" w:rsidRDefault="008D1EC9" w:rsidP="008D1EC9">
      <w:pPr>
        <w:tabs>
          <w:tab w:val="left" w:pos="709"/>
        </w:tabs>
        <w:spacing w:after="0" w:line="240" w:lineRule="auto"/>
        <w:jc w:val="right"/>
        <w:rPr>
          <w:rFonts w:ascii="Times New Roman" w:hAnsi="Times New Roman"/>
          <w:b/>
          <w:sz w:val="24"/>
          <w:szCs w:val="24"/>
        </w:rPr>
      </w:pPr>
    </w:p>
    <w:p w:rsidR="008D1EC9" w:rsidRDefault="008D1EC9" w:rsidP="008D1EC9">
      <w:pPr>
        <w:rPr>
          <w:rFonts w:ascii="Times New Roman" w:hAnsi="Times New Roman"/>
          <w:b/>
          <w:sz w:val="24"/>
          <w:szCs w:val="24"/>
        </w:rPr>
      </w:pPr>
      <w:r>
        <w:rPr>
          <w:rFonts w:ascii="Times New Roman" w:hAnsi="Times New Roman"/>
          <w:b/>
          <w:sz w:val="24"/>
          <w:szCs w:val="24"/>
        </w:rPr>
        <w:br w:type="page"/>
      </w:r>
    </w:p>
    <w:p w:rsidR="008D1EC9" w:rsidRPr="00A827C4" w:rsidRDefault="008D1EC9" w:rsidP="008D1EC9">
      <w:pPr>
        <w:tabs>
          <w:tab w:val="left" w:pos="709"/>
        </w:tabs>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- 11</w:t>
      </w:r>
    </w:p>
    <w:p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AHŞAP AMBALAJ MALZEMESİ İŞARETLEME İZİN BELGELİ İŞLETMELERİN</w:t>
      </w:r>
    </w:p>
    <w:p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DENETİM VERİLERİ</w:t>
      </w:r>
    </w:p>
    <w:p w:rsidR="008D1EC9" w:rsidRPr="00A827C4" w:rsidRDefault="008D1EC9" w:rsidP="008D1EC9">
      <w:pPr>
        <w:tabs>
          <w:tab w:val="left" w:pos="709"/>
        </w:tabs>
        <w:spacing w:after="0" w:line="240" w:lineRule="auto"/>
        <w:jc w:val="both"/>
        <w:rPr>
          <w:rFonts w:ascii="Times New Roman" w:hAnsi="Times New Roman"/>
          <w:b/>
          <w:sz w:val="24"/>
          <w:szCs w:val="24"/>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1134"/>
        <w:gridCol w:w="850"/>
        <w:gridCol w:w="851"/>
        <w:gridCol w:w="1417"/>
        <w:gridCol w:w="1417"/>
      </w:tblGrid>
      <w:tr w:rsidR="008D1EC9" w:rsidRPr="00A827C4" w:rsidTr="0005346D">
        <w:trPr>
          <w:trHeight w:val="702"/>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İşletmenin</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İşletmenin </w:t>
            </w:r>
            <w:r w:rsidRPr="00A827C4">
              <w:rPr>
                <w:rFonts w:ascii="Times New Roman" w:eastAsia="ヒラギノ明朝 Pro W3" w:hAnsi="Times New Roman"/>
                <w:sz w:val="20"/>
                <w:szCs w:val="20"/>
              </w:rPr>
              <w:t xml:space="preserve">Taşıması Gerekli Şartlardan Herhangi Birini Kaybetme </w:t>
            </w:r>
            <w:r w:rsidRPr="00A827C4">
              <w:rPr>
                <w:rFonts w:ascii="Times New Roman" w:eastAsia="Calibri" w:hAnsi="Times New Roman"/>
                <w:sz w:val="20"/>
                <w:szCs w:val="20"/>
              </w:rPr>
              <w:t>Durumu</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İşletmede Yapılan</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İşlemlerin</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Uygunsuzluk</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Durumu</w:t>
            </w:r>
          </w:p>
        </w:tc>
        <w:tc>
          <w:tcPr>
            <w:tcW w:w="1417" w:type="dxa"/>
            <w:vMerge w:val="restart"/>
            <w:tcBorders>
              <w:top w:val="single" w:sz="4" w:space="0" w:color="auto"/>
              <w:left w:val="nil"/>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İşletmeye</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Uygulanan</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İdari</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Yaptırım</w:t>
            </w:r>
          </w:p>
        </w:tc>
        <w:tc>
          <w:tcPr>
            <w:tcW w:w="1417" w:type="dxa"/>
            <w:tcBorders>
              <w:top w:val="single" w:sz="4" w:space="0" w:color="auto"/>
              <w:left w:val="nil"/>
              <w:right w:val="single" w:sz="4" w:space="0" w:color="auto"/>
            </w:tcBorders>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Denetimi Yapan </w:t>
            </w: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Adı/Soyadı</w:t>
            </w: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 Adresi</w:t>
            </w: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İşaret</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Numarası</w:t>
            </w: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Denetim</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Tarihi</w:t>
            </w: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Kaybetmemiş</w:t>
            </w: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Kaybetmiş</w:t>
            </w: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p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Değil</w:t>
            </w:r>
          </w:p>
        </w:tc>
        <w:tc>
          <w:tcPr>
            <w:tcW w:w="1417" w:type="dxa"/>
            <w:vMerge/>
            <w:tcBorders>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left w:val="nil"/>
              <w:bottom w:val="single" w:sz="4" w:space="0" w:color="auto"/>
              <w:right w:val="single" w:sz="4" w:space="0" w:color="auto"/>
            </w:tcBorders>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bl>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ISPM 15 </w:t>
      </w:r>
      <w:r w:rsidRPr="00A827C4">
        <w:rPr>
          <w:rFonts w:ascii="Times New Roman" w:eastAsia="Calibri" w:hAnsi="Times New Roman"/>
          <w:sz w:val="20"/>
          <w:szCs w:val="20"/>
        </w:rPr>
        <w:t xml:space="preserve">Kontrol Görevlileri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Soyadı: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Adı Soyadı :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       :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Unvanı       :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İmzası        :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İmzası       : ..........................................</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right"/>
        <w:rPr>
          <w:rFonts w:ascii="Times New Roman" w:hAnsi="Times New Roman"/>
          <w:b/>
          <w:sz w:val="24"/>
          <w:szCs w:val="24"/>
        </w:rPr>
        <w:sectPr w:rsidR="008D1EC9" w:rsidRPr="00A827C4" w:rsidSect="0005346D">
          <w:pgSz w:w="11906" w:h="16838"/>
          <w:pgMar w:top="851" w:right="1133" w:bottom="1191" w:left="1418" w:header="709" w:footer="709" w:gutter="0"/>
          <w:cols w:space="708"/>
          <w:docGrid w:linePitch="360"/>
        </w:sectPr>
      </w:pPr>
    </w:p>
    <w:p w:rsidR="008D1EC9" w:rsidRPr="00A827C4" w:rsidRDefault="008D1EC9" w:rsidP="008D1EC9">
      <w:pPr>
        <w:tabs>
          <w:tab w:val="left" w:pos="709"/>
        </w:tabs>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12</w:t>
      </w:r>
    </w:p>
    <w:p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KULLANICI (İHRACATÇI) / TEDARİKÇİ (İKİNCİ ELCİ) DENETİM RAPORU</w:t>
      </w:r>
    </w:p>
    <w:p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tbl>
      <w:tblPr>
        <w:tblW w:w="12725" w:type="dxa"/>
        <w:jc w:val="center"/>
        <w:tblLayout w:type="fixed"/>
        <w:tblCellMar>
          <w:left w:w="70" w:type="dxa"/>
          <w:right w:w="70" w:type="dxa"/>
        </w:tblCellMar>
        <w:tblLook w:val="04A0" w:firstRow="1" w:lastRow="0" w:firstColumn="1" w:lastColumn="0" w:noHBand="0" w:noVBand="1"/>
      </w:tblPr>
      <w:tblGrid>
        <w:gridCol w:w="709"/>
        <w:gridCol w:w="2105"/>
        <w:gridCol w:w="1723"/>
        <w:gridCol w:w="1134"/>
        <w:gridCol w:w="850"/>
        <w:gridCol w:w="1276"/>
        <w:gridCol w:w="709"/>
        <w:gridCol w:w="992"/>
        <w:gridCol w:w="992"/>
        <w:gridCol w:w="2235"/>
      </w:tblGrid>
      <w:tr w:rsidR="008D1EC9" w:rsidRPr="0020424E" w:rsidTr="0005346D">
        <w:trPr>
          <w:trHeight w:val="44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SIRA NO</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ÜRÜNÜ SATAN İZİN BELGELİ İŞLETMENİN İŞARET NUMARASI / TEDARİKÇİ UNVANI</w:t>
            </w:r>
          </w:p>
        </w:tc>
        <w:tc>
          <w:tcPr>
            <w:tcW w:w="9911" w:type="dxa"/>
            <w:gridSpan w:val="8"/>
            <w:tcBorders>
              <w:top w:val="single" w:sz="4" w:space="0" w:color="auto"/>
              <w:left w:val="nil"/>
              <w:bottom w:val="single" w:sz="4" w:space="0" w:color="auto"/>
              <w:right w:val="single" w:sz="4" w:space="0" w:color="auto"/>
            </w:tcBorders>
            <w:shd w:val="clear" w:color="auto" w:fill="auto"/>
            <w:vAlign w:val="center"/>
            <w:hideMark/>
          </w:tcPr>
          <w:p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İZİN BELGELİ İŞLETMEDEN / TEDARİKÇİDEN AHŞAP AMBALAJ MALZEMESİ ALAN </w:t>
            </w:r>
          </w:p>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DENETİMİ YAPILAN KULLANICININ / TEDARİKÇİNİN</w:t>
            </w:r>
          </w:p>
        </w:tc>
      </w:tr>
      <w:tr w:rsidR="008D1EC9" w:rsidRPr="0020424E" w:rsidTr="0005346D">
        <w:trPr>
          <w:trHeight w:val="4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rPr>
                <w:rFonts w:ascii="Times New Roman" w:hAnsi="Times New Roman"/>
                <w:b/>
                <w:color w:val="000000"/>
                <w:sz w:val="20"/>
                <w:szCs w:val="20"/>
              </w:rPr>
            </w:pP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UNVANI </w:t>
            </w:r>
          </w:p>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(FİRMA ADI)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 TARİHİ</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ALIMI YAPILAN ÜRÜNE AİT FATURA/İRSALİYE BİLGİLERİ</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FATURA / İRSALİYE EKİNDE YER ALAN ISIL İŞLEM ÇIKTISI</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AÇIKLAMA</w:t>
            </w:r>
          </w:p>
        </w:tc>
      </w:tr>
      <w:tr w:rsidR="008D1EC9" w:rsidRPr="0020424E" w:rsidTr="0005346D">
        <w:trPr>
          <w:trHeight w:val="8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rPr>
                <w:rFonts w:ascii="Times New Roman" w:hAnsi="Times New Roman"/>
                <w:b/>
                <w:color w:val="000000"/>
                <w:sz w:val="20"/>
                <w:szCs w:val="20"/>
              </w:rPr>
            </w:pPr>
          </w:p>
        </w:tc>
        <w:tc>
          <w:tcPr>
            <w:tcW w:w="1723" w:type="dxa"/>
            <w:vMerge/>
            <w:tcBorders>
              <w:top w:val="nil"/>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rPr>
                <w:rFonts w:ascii="Times New Roman" w:hAnsi="Times New Roman"/>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TARİH</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NUMARASI</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YOK</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 DEĞİL</w:t>
            </w:r>
          </w:p>
        </w:tc>
        <w:tc>
          <w:tcPr>
            <w:tcW w:w="2235" w:type="dxa"/>
            <w:vMerge/>
            <w:tcBorders>
              <w:top w:val="nil"/>
              <w:left w:val="single" w:sz="4" w:space="0" w:color="auto"/>
              <w:bottom w:val="single" w:sz="4" w:space="0" w:color="auto"/>
              <w:right w:val="single" w:sz="4" w:space="0" w:color="auto"/>
            </w:tcBorders>
            <w:vAlign w:val="center"/>
            <w:hideMark/>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1</w:t>
            </w:r>
          </w:p>
        </w:tc>
        <w:tc>
          <w:tcPr>
            <w:tcW w:w="210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2</w:t>
            </w:r>
          </w:p>
        </w:tc>
        <w:tc>
          <w:tcPr>
            <w:tcW w:w="210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3</w:t>
            </w:r>
          </w:p>
        </w:tc>
        <w:tc>
          <w:tcPr>
            <w:tcW w:w="210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4</w:t>
            </w:r>
          </w:p>
        </w:tc>
        <w:tc>
          <w:tcPr>
            <w:tcW w:w="210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5</w:t>
            </w:r>
          </w:p>
        </w:tc>
        <w:tc>
          <w:tcPr>
            <w:tcW w:w="210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w:t>
            </w:r>
          </w:p>
        </w:tc>
        <w:tc>
          <w:tcPr>
            <w:tcW w:w="210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w:t>
            </w:r>
          </w:p>
        </w:tc>
        <w:tc>
          <w:tcPr>
            <w:tcW w:w="210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w:t>
            </w:r>
          </w:p>
        </w:tc>
        <w:tc>
          <w:tcPr>
            <w:tcW w:w="210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p>
        </w:tc>
        <w:tc>
          <w:tcPr>
            <w:tcW w:w="210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rsidR="008D1EC9" w:rsidRPr="0020424E" w:rsidRDefault="008D1EC9" w:rsidP="0005346D">
            <w:pPr>
              <w:spacing w:after="0" w:line="240" w:lineRule="auto"/>
              <w:rPr>
                <w:rFonts w:ascii="Times New Roman" w:hAnsi="Times New Roman"/>
                <w:b/>
                <w:color w:val="000000"/>
                <w:sz w:val="20"/>
                <w:szCs w:val="20"/>
              </w:rPr>
            </w:pPr>
          </w:p>
        </w:tc>
      </w:tr>
      <w:tr w:rsidR="008D1EC9" w:rsidRPr="0020424E"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w:t>
            </w:r>
          </w:p>
        </w:tc>
        <w:tc>
          <w:tcPr>
            <w:tcW w:w="210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bl>
    <w:p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 xml:space="preserve">ISPM 15 </w:t>
      </w:r>
      <w:r w:rsidRPr="00A827C4">
        <w:rPr>
          <w:rFonts w:ascii="Times New Roman" w:eastAsia="Calibri" w:hAnsi="Times New Roman"/>
          <w:sz w:val="24"/>
          <w:szCs w:val="24"/>
        </w:rPr>
        <w:t>Kontrol Görevlileri</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Adı Soyadı: .........................................           Adı Soyadı : .......................................</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Unvanı       : ........................................            Unvanı        : .......................................</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İmzası        : ........................................            İmzası         : .......................................</w:t>
      </w:r>
    </w:p>
    <w:p w:rsidR="008D1EC9" w:rsidRPr="00A827C4" w:rsidRDefault="008D1EC9" w:rsidP="008D1EC9">
      <w:pPr>
        <w:tabs>
          <w:tab w:val="left" w:pos="709"/>
        </w:tabs>
        <w:spacing w:after="0" w:line="240" w:lineRule="auto"/>
        <w:jc w:val="both"/>
        <w:rPr>
          <w:rFonts w:ascii="Times New Roman" w:eastAsia="Calibri" w:hAnsi="Times New Roman"/>
          <w:sz w:val="20"/>
          <w:szCs w:val="20"/>
        </w:rPr>
        <w:sectPr w:rsidR="008D1EC9" w:rsidRPr="00A827C4" w:rsidSect="0005346D">
          <w:pgSz w:w="16838" w:h="11906" w:orient="landscape"/>
          <w:pgMar w:top="1134" w:right="1191" w:bottom="1418" w:left="1191" w:header="709" w:footer="709" w:gutter="0"/>
          <w:cols w:space="708"/>
          <w:docGrid w:linePitch="360"/>
        </w:sectPr>
      </w:pPr>
    </w:p>
    <w:p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lastRenderedPageBreak/>
        <w:t>Ek – 13</w:t>
      </w:r>
    </w:p>
    <w:p w:rsidR="008D1EC9" w:rsidRPr="00A827C4" w:rsidRDefault="008D1EC9" w:rsidP="008D1EC9">
      <w:pPr>
        <w:pStyle w:val="NormalWeb"/>
        <w:spacing w:before="0" w:beforeAutospacing="0" w:after="0" w:afterAutospacing="0"/>
        <w:jc w:val="center"/>
        <w:outlineLvl w:val="0"/>
        <w:rPr>
          <w:b/>
          <w:bCs/>
          <w:sz w:val="22"/>
          <w:szCs w:val="22"/>
        </w:rPr>
      </w:pPr>
    </w:p>
    <w:p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w:t>
      </w:r>
    </w:p>
    <w:p w:rsidR="008D1EC9" w:rsidRPr="00A827C4" w:rsidRDefault="008D1EC9" w:rsidP="008D1EC9">
      <w:pPr>
        <w:jc w:val="center"/>
        <w:outlineLvl w:val="0"/>
        <w:rPr>
          <w:rFonts w:ascii="Times New Roman" w:hAnsi="Times New Roman"/>
          <w:b/>
          <w:u w:val="single"/>
        </w:rPr>
      </w:pPr>
      <w:r w:rsidRPr="00A827C4">
        <w:rPr>
          <w:rFonts w:ascii="Times New Roman" w:hAnsi="Times New Roman"/>
          <w:b/>
        </w:rPr>
        <w:t xml:space="preserve">TEDARİKÇİ KAYIT BELGESİ BAŞVURU VE BEYANNAMESİ </w:t>
      </w:r>
    </w:p>
    <w:p w:rsidR="008D1EC9" w:rsidRPr="00A827C4" w:rsidRDefault="008D1EC9" w:rsidP="008D1EC9">
      <w:pPr>
        <w:pStyle w:val="GvdeMetniGirintisi2"/>
        <w:spacing w:after="0" w:line="240" w:lineRule="auto"/>
        <w:rPr>
          <w:sz w:val="22"/>
          <w:szCs w:val="22"/>
        </w:rPr>
      </w:pPr>
    </w:p>
    <w:p w:rsidR="008D1EC9" w:rsidRPr="00A827C4" w:rsidRDefault="008D1EC9" w:rsidP="008D1EC9">
      <w:pPr>
        <w:pStyle w:val="GvdeMetniGirintisi2"/>
        <w:spacing w:after="0" w:line="240" w:lineRule="auto"/>
        <w:jc w:val="center"/>
        <w:rPr>
          <w:sz w:val="22"/>
          <w:szCs w:val="22"/>
        </w:rPr>
      </w:pPr>
    </w:p>
    <w:p w:rsidR="008D1EC9" w:rsidRPr="00A827C4" w:rsidRDefault="008D1EC9" w:rsidP="008D1EC9">
      <w:pPr>
        <w:pStyle w:val="GvdeMetniGirintisi2"/>
        <w:spacing w:after="0" w:line="240" w:lineRule="auto"/>
        <w:jc w:val="center"/>
        <w:rPr>
          <w:sz w:val="22"/>
          <w:szCs w:val="22"/>
        </w:rPr>
      </w:pPr>
      <w:r w:rsidRPr="00A827C4">
        <w:rPr>
          <w:sz w:val="22"/>
          <w:szCs w:val="22"/>
        </w:rPr>
        <w:t xml:space="preserve">…………….........................……..MÜDÜRLÜĞÜNE </w:t>
      </w:r>
    </w:p>
    <w:p w:rsidR="008D1EC9" w:rsidRPr="00A827C4" w:rsidRDefault="008D1EC9" w:rsidP="008D1EC9">
      <w:pPr>
        <w:pStyle w:val="GvdeMetniGirintisi2"/>
        <w:spacing w:after="0" w:line="240" w:lineRule="auto"/>
        <w:ind w:left="0" w:firstLine="708"/>
        <w:jc w:val="both"/>
        <w:rPr>
          <w:sz w:val="22"/>
          <w:szCs w:val="22"/>
        </w:rPr>
      </w:pPr>
    </w:p>
    <w:p w:rsidR="008D1EC9" w:rsidRPr="00A827C4" w:rsidRDefault="008D1EC9" w:rsidP="008D1EC9">
      <w:pPr>
        <w:pStyle w:val="GvdeMetniGirintisi2"/>
        <w:spacing w:after="0" w:line="240" w:lineRule="auto"/>
        <w:ind w:left="0" w:firstLine="708"/>
        <w:jc w:val="both"/>
        <w:rPr>
          <w:sz w:val="22"/>
          <w:szCs w:val="22"/>
        </w:rPr>
      </w:pPr>
    </w:p>
    <w:p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ihracatta ürün beraberinde kullanılan, Bakanlıkça izin belgeli işletmeler tarafından ısıl işleme tabi tutularak ISPM 15, izlenebilirlik işareti ile işaretlenmiş ve karekodu basılmış ahşap ambalaj malzemeleri ile ithalat yoluyla ülkemize ürün beraberinde gelen, üzerinde yabancı ülkelere ait işaret numarası bulunan, serbest dolaşıma giren ülkemize girişi resmi belgelerle belgelendirilen, bu yönetmelik hükümlerine ve ISPM 15 standardına uygun ahşap ambalaj malzemesinin, kullanıcılara (ihracatçılara) ve diğer tedarikçilere satışı yapılmakta olup işletmeme ait kayıt işlemlerinin yapılması hususunda gereğini arz ederim.</w:t>
      </w:r>
    </w:p>
    <w:p w:rsidR="008D1EC9" w:rsidRPr="00A827C4" w:rsidRDefault="008D1EC9" w:rsidP="008D1EC9">
      <w:pPr>
        <w:pStyle w:val="GvdeMetniGirintisi2"/>
        <w:spacing w:after="0" w:line="240" w:lineRule="auto"/>
        <w:rPr>
          <w:sz w:val="22"/>
          <w:szCs w:val="22"/>
        </w:rPr>
      </w:pPr>
    </w:p>
    <w:p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İşletmecinin/İşletme Yetkilisinin T.C. Nosu</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r w:rsidRPr="00A827C4">
              <w:rPr>
                <w:rFonts w:ascii="Times New Roman" w:hAnsi="Times New Roman"/>
              </w:rPr>
              <w:t>İşletmenin Ahşap Ambalaj Malzemesi Satışı Yapılan Adresi</w:t>
            </w:r>
          </w:p>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2070" w:type="pct"/>
            <w:vMerge w:val="restart"/>
            <w:vAlign w:val="center"/>
          </w:tcPr>
          <w:p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2070" w:type="pct"/>
            <w:vMerge/>
            <w:vAlign w:val="center"/>
          </w:tcPr>
          <w:p w:rsidR="008D1EC9" w:rsidRPr="00A827C4" w:rsidRDefault="008D1EC9" w:rsidP="0005346D">
            <w:pPr>
              <w:rPr>
                <w:rFonts w:ascii="Times New Roman" w:hAnsi="Times New Roman"/>
              </w:rPr>
            </w:pP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2070" w:type="pct"/>
            <w:vMerge/>
            <w:vAlign w:val="center"/>
          </w:tcPr>
          <w:p w:rsidR="008D1EC9" w:rsidRPr="00A827C4" w:rsidRDefault="008D1EC9" w:rsidP="0005346D">
            <w:pPr>
              <w:rPr>
                <w:rFonts w:ascii="Times New Roman" w:hAnsi="Times New Roman"/>
              </w:rPr>
            </w:pP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bl>
    <w:p w:rsidR="008D1EC9" w:rsidRPr="00A827C4" w:rsidRDefault="008D1EC9" w:rsidP="008D1EC9">
      <w:pPr>
        <w:pStyle w:val="NormalWeb"/>
        <w:spacing w:before="0" w:beforeAutospacing="0" w:after="0" w:afterAutospacing="0"/>
        <w:outlineLvl w:val="0"/>
        <w:rPr>
          <w:b/>
          <w:sz w:val="22"/>
          <w:szCs w:val="22"/>
          <w:u w:val="single"/>
        </w:rPr>
      </w:pPr>
    </w:p>
    <w:p w:rsidR="008D1EC9" w:rsidRPr="00A827C4" w:rsidRDefault="008D1EC9" w:rsidP="008D1EC9">
      <w:pPr>
        <w:pStyle w:val="NormalWeb"/>
        <w:spacing w:before="0" w:beforeAutospacing="0" w:after="0" w:afterAutospacing="0"/>
        <w:outlineLvl w:val="0"/>
        <w:rPr>
          <w:b/>
          <w:sz w:val="22"/>
          <w:szCs w:val="22"/>
          <w:u w:val="single"/>
        </w:rPr>
      </w:pPr>
    </w:p>
    <w:p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rsidR="008D1EC9" w:rsidRPr="00A827C4" w:rsidRDefault="008D1EC9" w:rsidP="008D1EC9">
      <w:pPr>
        <w:spacing w:after="0" w:line="240" w:lineRule="auto"/>
        <w:jc w:val="both"/>
        <w:rPr>
          <w:rFonts w:ascii="Times New Roman" w:hAnsi="Times New Roman"/>
        </w:rPr>
      </w:pPr>
      <w:r w:rsidRPr="00A827C4">
        <w:rPr>
          <w:rFonts w:ascii="Times New Roman" w:hAnsi="Times New Roman"/>
        </w:rPr>
        <w:t>1-Türkiye Ticaret Sicili Gazetesi veya Türkiye Esnaf ve Sanatkârlar Sicil Gazetesi (İşletmenin ahşap ambalaj malzemesi satışı yapılan adresi ile aynı olan merkez veya şubeye ait sicil gazetesi)</w:t>
      </w:r>
    </w:p>
    <w:p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2- İşyeri Açma ve Çalışma Ruhsatı </w:t>
      </w:r>
    </w:p>
    <w:p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3- Faaliyet belgesi (Kayıtlı olduğu ilgi odadan alınacak bu alanda faaliyette bulunduğuna dair belge) </w:t>
      </w:r>
    </w:p>
    <w:p w:rsidR="008D1EC9" w:rsidRPr="00A827C4" w:rsidRDefault="008D1EC9" w:rsidP="008D1EC9">
      <w:pPr>
        <w:pStyle w:val="NormalWeb"/>
        <w:spacing w:before="0" w:beforeAutospacing="0" w:after="0" w:afterAutospacing="0"/>
        <w:jc w:val="center"/>
        <w:outlineLvl w:val="0"/>
        <w:rPr>
          <w:b/>
          <w:bCs/>
          <w:sz w:val="22"/>
          <w:szCs w:val="22"/>
        </w:rPr>
      </w:pPr>
    </w:p>
    <w:p w:rsidR="008D1EC9" w:rsidRDefault="008D1EC9" w:rsidP="008D1EC9">
      <w:pPr>
        <w:pStyle w:val="NormalWeb"/>
        <w:spacing w:before="0" w:beforeAutospacing="0" w:after="0" w:afterAutospacing="0"/>
        <w:outlineLvl w:val="0"/>
        <w:rPr>
          <w:b/>
          <w:bCs/>
          <w:sz w:val="22"/>
          <w:szCs w:val="22"/>
        </w:rPr>
      </w:pPr>
    </w:p>
    <w:p w:rsidR="0005346D" w:rsidRPr="00A827C4" w:rsidRDefault="0005346D" w:rsidP="008D1EC9">
      <w:pPr>
        <w:pStyle w:val="NormalWeb"/>
        <w:spacing w:before="0" w:beforeAutospacing="0" w:after="0" w:afterAutospacing="0"/>
        <w:outlineLvl w:val="0"/>
        <w:rPr>
          <w:b/>
          <w:bCs/>
          <w:sz w:val="22"/>
          <w:szCs w:val="22"/>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- 14</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TEDARİKÇİ KAYIT BELGESİ BAŞVURUSUNDA BULUNAN </w:t>
      </w:r>
      <w:r w:rsidRPr="00A827C4">
        <w:rPr>
          <w:rFonts w:ascii="Times New Roman" w:eastAsia="Calibri" w:hAnsi="Times New Roman"/>
          <w:b/>
        </w:rPr>
        <w:t>İŞLETMEDE YAPILAN DENETİM TUTANAĞI</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“Ahşap Ambalaj Malzemelerinin Isıl İşleme Tabi Tutulması ve İşaretlemesine Dair Yönetmelik” hükümlerine göre, ihracatta kullanılan ahşap ambalaj malzemesi tedarikçi kayıt belgesi başvurusunda bulunan işletmenin adresinde ISPM 15 kontrol görevlileri tarafından yapılan denetim ve aşağıdaki tespitler sonrasında, işbu “Denetim Tutanağı” iki suret olarak tanzim edilmiştir. ...../...../20.....</w:t>
      </w:r>
      <w:r w:rsidRPr="00A827C4">
        <w:rPr>
          <w:rFonts w:ascii="Times New Roman" w:eastAsia="Calibri" w:hAnsi="Times New Roman"/>
          <w:sz w:val="20"/>
          <w:szCs w:val="20"/>
        </w:rPr>
        <w:tab/>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Vergi No:………………………</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Pr>
          <w:rFonts w:ascii="Times New Roman" w:eastAsia="Calibri" w:hAnsi="Times New Roman"/>
          <w:sz w:val="20"/>
          <w:szCs w:val="20"/>
        </w:rPr>
        <w:t>-</w:t>
      </w:r>
      <w:r w:rsidRPr="00A827C4">
        <w:rPr>
          <w:rFonts w:ascii="Times New Roman" w:eastAsia="Calibri" w:hAnsi="Times New Roman"/>
          <w:sz w:val="20"/>
          <w:szCs w:val="20"/>
        </w:rPr>
        <w:t>İ</w:t>
      </w:r>
      <w:r>
        <w:rPr>
          <w:rFonts w:ascii="Times New Roman" w:eastAsia="Calibri" w:hAnsi="Times New Roman"/>
          <w:sz w:val="20"/>
          <w:szCs w:val="20"/>
        </w:rPr>
        <w:t xml:space="preserve">zin belgeli işletmelerden alınan ahşap ambalaj malzemesine yönelik tespitler;  </w:t>
      </w:r>
      <w:r w:rsidRPr="00A827C4">
        <w:rPr>
          <w:rFonts w:ascii="Times New Roman" w:eastAsia="Calibri" w:hAnsi="Times New Roman"/>
          <w:sz w:val="20"/>
          <w:szCs w:val="20"/>
        </w:rPr>
        <w:t>.....................................................................................................................................................................................</w:t>
      </w:r>
      <w:r w:rsidRPr="00FD5AB3">
        <w:rPr>
          <w:rFonts w:ascii="Times New Roman" w:eastAsia="Calibri" w:hAnsi="Times New Roman"/>
          <w:sz w:val="20"/>
          <w:szCs w:val="20"/>
        </w:rPr>
        <w:t>.....................................................................................................................................................................................</w:t>
      </w: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Calibri" w:hAnsi="Times New Roman"/>
          <w:sz w:val="20"/>
          <w:szCs w:val="20"/>
        </w:rPr>
        <w:t>2- İthal ürün beraberinde serbest dolaşıma giren ve işletmede bulunan ahşap ambalaj malzemesine yönelik 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25D1C" w:rsidP="008D1EC9">
      <w:pPr>
        <w:tabs>
          <w:tab w:val="left" w:pos="709"/>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w:t>
      </w:r>
      <w:r w:rsidR="008D1EC9"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rsidR="008D1EC9" w:rsidRPr="00A827C4" w:rsidRDefault="00825D1C" w:rsidP="008D1EC9">
      <w:pPr>
        <w:tabs>
          <w:tab w:val="left" w:pos="709"/>
        </w:tabs>
        <w:spacing w:after="0" w:line="240" w:lineRule="auto"/>
        <w:jc w:val="both"/>
        <w:rPr>
          <w:rFonts w:ascii="Times New Roman" w:eastAsia="Calibri" w:hAnsi="Times New Roman"/>
          <w:sz w:val="20"/>
          <w:szCs w:val="20"/>
        </w:rPr>
      </w:pPr>
      <w:r>
        <w:rPr>
          <w:rFonts w:ascii="Times New Roman" w:eastAsia="Calibri" w:hAnsi="Times New Roman"/>
          <w:sz w:val="20"/>
          <w:szCs w:val="20"/>
        </w:rPr>
        <w:t>......</w:t>
      </w:r>
      <w:r w:rsidR="008D1EC9"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İhracatta kullanılan ahşap ambalaj malzemesi tedarikçi kayıt belgesi başvurusunda bulunan işletmede yapılan denetim sonucunda ……….………………………………………………………………………….unvanlı işletmeye tedarikçi kayıt belgesi verilmesi yukarıda belirtilen tespitler doğrultusunda UYGUNDUR / UYGUN DEĞİLDİR</w:t>
      </w: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 Adı Soyadı :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 Unvanı        : .......................................</w:t>
      </w:r>
    </w:p>
    <w:p w:rsidR="008D1EC9"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 İmzası         : .......................................</w:t>
      </w:r>
    </w:p>
    <w:p w:rsidR="00825D1C" w:rsidRPr="00A827C4" w:rsidRDefault="00825D1C"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pStyle w:val="NormalWeb"/>
        <w:spacing w:before="0" w:beforeAutospacing="0" w:after="0" w:afterAutospacing="0"/>
        <w:jc w:val="right"/>
        <w:outlineLvl w:val="0"/>
        <w:rPr>
          <w:rFonts w:eastAsia="Calibri"/>
          <w:b/>
        </w:rPr>
      </w:pPr>
      <w:r w:rsidRPr="00A827C4">
        <w:rPr>
          <w:rFonts w:eastAsia="Calibri"/>
          <w:b/>
        </w:rPr>
        <w:lastRenderedPageBreak/>
        <w:t>Ek – 15</w:t>
      </w:r>
    </w:p>
    <w:p w:rsidR="008D1EC9" w:rsidRPr="00A827C4" w:rsidRDefault="008D1EC9" w:rsidP="008D1EC9">
      <w:pPr>
        <w:pStyle w:val="NormalWeb"/>
        <w:spacing w:before="0" w:beforeAutospacing="0" w:after="0" w:afterAutospacing="0"/>
        <w:jc w:val="center"/>
        <w:outlineLvl w:val="0"/>
        <w:rPr>
          <w:b/>
          <w:bCs/>
        </w:rPr>
      </w:pP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rsidR="008D1EC9" w:rsidRPr="00A827C4" w:rsidRDefault="008D1EC9" w:rsidP="008D1EC9">
      <w:pPr>
        <w:shd w:val="clear" w:color="auto" w:fill="FFFFFF"/>
        <w:jc w:val="center"/>
        <w:outlineLvl w:val="0"/>
        <w:rPr>
          <w:rFonts w:ascii="Times New Roman" w:eastAsia="Calibri" w:hAnsi="Times New Roman"/>
          <w:b/>
          <w:sz w:val="24"/>
          <w:szCs w:val="24"/>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İHRACATTA KULLANILAN AHŞAP AMBALAJ MALZEMESİ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r w:rsidRPr="00A827C4">
        <w:rPr>
          <w:rFonts w:ascii="Times New Roman" w:eastAsia="Calibri" w:hAnsi="Times New Roman"/>
        </w:rPr>
        <w:tab/>
        <w:t>: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r w:rsidRPr="00A827C4">
        <w:rPr>
          <w:rFonts w:ascii="Times New Roman" w:eastAsia="Calibri" w:hAnsi="Times New Roman"/>
        </w:rPr>
        <w:tab/>
        <w:t>:...../...../.....</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Kayıt Numarası       :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tutularak ISPM 15, izlenebilirlik işareti ile işaretlenmiş ve karekod basılmış ahşap ambalaj malzemeleri ile ithalat yoluyla ülkemize ürün beraberinde </w:t>
      </w:r>
      <w:r w:rsidRPr="00A827C4">
        <w:rPr>
          <w:rFonts w:ascii="Times New Roman" w:eastAsia="Calibri" w:hAnsi="Times New Roman"/>
        </w:rPr>
        <w:t>gelen, bu yönetmelik hükümlerine ve ISPM 15 standardına uygun ahşap ambalaj malzemesinin, kullanıcılara ve diğer tedarikçilere satışını yapmak üzere talep ve beyanda bulunan yukarıda bilgileri belirtilen işletme adına, işbu İhracatta Kullanılan Ahşap Ambalaj Malzemesi Tedarikçi Kayıt Belgesi düzenlenmiştir.</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TEDARİKÇİ KAYIT BELGESİ</w:t>
      </w:r>
    </w:p>
    <w:p w:rsidR="008D1EC9" w:rsidRPr="00A827C4" w:rsidRDefault="008D1EC9" w:rsidP="008D1EC9">
      <w:pPr>
        <w:shd w:val="clear" w:color="auto" w:fill="FFFFFF"/>
        <w:outlineLvl w:val="0"/>
        <w:rPr>
          <w:b/>
          <w:bCs/>
          <w:sz w:val="24"/>
          <w:szCs w:val="24"/>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*Kayıt Numarası: İşletmenin adresine ait ilin trafik plaka kodu - Dört haneli kayıt numarası</w:t>
      </w: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(Dört haneli kayıt numarası: İl müdürlüğü/müdürlük tarafından 0001 den başlanmak üzere sırayla verilen numaradır)</w:t>
      </w: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16</w:t>
      </w:r>
    </w:p>
    <w:p w:rsidR="008D1EC9" w:rsidRPr="00A827C4" w:rsidRDefault="008D1EC9" w:rsidP="008D1EC9">
      <w:pPr>
        <w:pStyle w:val="NormalWeb"/>
        <w:spacing w:before="0" w:beforeAutospacing="0" w:after="0" w:afterAutospacing="0"/>
        <w:jc w:val="center"/>
        <w:outlineLvl w:val="0"/>
        <w:rPr>
          <w:b/>
          <w:bCs/>
          <w:sz w:val="22"/>
          <w:szCs w:val="22"/>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BAŞVURU VE BEYANNAMESİ </w:t>
      </w:r>
    </w:p>
    <w:p w:rsidR="008D1EC9" w:rsidRPr="00A827C4" w:rsidRDefault="008D1EC9" w:rsidP="008D1EC9">
      <w:pPr>
        <w:pStyle w:val="GvdeMetniGirintisi2"/>
        <w:spacing w:after="0" w:line="240" w:lineRule="auto"/>
        <w:rPr>
          <w:sz w:val="22"/>
          <w:szCs w:val="22"/>
        </w:rPr>
      </w:pPr>
    </w:p>
    <w:p w:rsidR="008D1EC9" w:rsidRPr="00A827C4" w:rsidRDefault="008D1EC9" w:rsidP="008D1EC9">
      <w:pPr>
        <w:pStyle w:val="GvdeMetniGirintisi2"/>
        <w:spacing w:after="0" w:line="240" w:lineRule="auto"/>
        <w:jc w:val="center"/>
        <w:rPr>
          <w:sz w:val="22"/>
          <w:szCs w:val="22"/>
        </w:rPr>
      </w:pPr>
    </w:p>
    <w:p w:rsidR="008D1EC9" w:rsidRPr="00A827C4" w:rsidRDefault="008D1EC9" w:rsidP="008D1EC9">
      <w:pPr>
        <w:pStyle w:val="GvdeMetniGirintisi2"/>
        <w:spacing w:after="0" w:line="240" w:lineRule="auto"/>
        <w:jc w:val="center"/>
        <w:rPr>
          <w:b/>
          <w:sz w:val="22"/>
          <w:szCs w:val="22"/>
        </w:rPr>
      </w:pPr>
      <w:r w:rsidRPr="00A827C4">
        <w:rPr>
          <w:b/>
          <w:sz w:val="22"/>
          <w:szCs w:val="22"/>
        </w:rPr>
        <w:t xml:space="preserve">…………….........................……..MÜDÜRLÜĞÜNE </w:t>
      </w:r>
    </w:p>
    <w:p w:rsidR="008D1EC9" w:rsidRPr="00A827C4" w:rsidRDefault="008D1EC9" w:rsidP="008D1EC9">
      <w:pPr>
        <w:pStyle w:val="GvdeMetniGirintisi2"/>
        <w:spacing w:after="0" w:line="240" w:lineRule="auto"/>
        <w:ind w:left="0" w:firstLine="708"/>
        <w:jc w:val="both"/>
        <w:rPr>
          <w:sz w:val="22"/>
          <w:szCs w:val="22"/>
        </w:rPr>
      </w:pPr>
    </w:p>
    <w:p w:rsidR="008D1EC9" w:rsidRPr="00A827C4" w:rsidRDefault="008D1EC9" w:rsidP="008D1EC9">
      <w:pPr>
        <w:pStyle w:val="GvdeMetniGirintisi2"/>
        <w:spacing w:after="0" w:line="240" w:lineRule="auto"/>
        <w:ind w:left="0" w:firstLine="708"/>
        <w:jc w:val="both"/>
        <w:rPr>
          <w:sz w:val="22"/>
          <w:szCs w:val="22"/>
        </w:rPr>
      </w:pPr>
    </w:p>
    <w:p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Bakanlıkça izin belgesi düzenlenen işletmeler tarafından, 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ihtiyaç duyulan işaretleme aparatı imalatı/satışı yapılmakta olup işletmeme ait kayıt işlemlerinin yapılması hususunda gereğini arz ederim.</w:t>
      </w:r>
    </w:p>
    <w:p w:rsidR="008D1EC9" w:rsidRPr="00A827C4" w:rsidRDefault="008D1EC9" w:rsidP="008D1EC9">
      <w:pPr>
        <w:pStyle w:val="GvdeMetniGirintisi2"/>
        <w:spacing w:after="0" w:line="240" w:lineRule="auto"/>
        <w:rPr>
          <w:sz w:val="22"/>
          <w:szCs w:val="22"/>
        </w:rPr>
      </w:pPr>
    </w:p>
    <w:p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İşletmecinin/İşletme Yetkilisinin T.C. Nosu</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r w:rsidRPr="00A827C4">
              <w:rPr>
                <w:rFonts w:ascii="Times New Roman" w:hAnsi="Times New Roman"/>
              </w:rPr>
              <w:t>İşaretleme Aparatı İmalatı/Satışı Yapılan Adresi</w:t>
            </w:r>
          </w:p>
          <w:p w:rsidR="008D1EC9" w:rsidRPr="00A827C4" w:rsidRDefault="008D1EC9" w:rsidP="0005346D">
            <w:pPr>
              <w:rPr>
                <w:rFonts w:ascii="Times New Roman" w:hAnsi="Times New Roman"/>
              </w:rPr>
            </w:pPr>
          </w:p>
          <w:p w:rsidR="008D1EC9" w:rsidRPr="00A827C4" w:rsidRDefault="008D1EC9" w:rsidP="0005346D">
            <w:pPr>
              <w:rPr>
                <w:rFonts w:ascii="Times New Roman" w:hAnsi="Times New Roman"/>
              </w:rPr>
            </w:pP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3144" w:type="pct"/>
            <w:gridSpan w:val="2"/>
            <w:noWrap/>
            <w:vAlign w:val="center"/>
          </w:tcPr>
          <w:p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2070" w:type="pct"/>
            <w:vMerge w:val="restart"/>
            <w:vAlign w:val="center"/>
          </w:tcPr>
          <w:p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rsidR="008D1EC9" w:rsidRPr="00A827C4" w:rsidRDefault="008D1EC9" w:rsidP="0005346D">
            <w:pPr>
              <w:rPr>
                <w:rFonts w:ascii="Times New Roman" w:hAnsi="Times New Roman"/>
              </w:rPr>
            </w:pPr>
          </w:p>
        </w:tc>
      </w:tr>
      <w:tr w:rsidR="008D1EC9" w:rsidRPr="00A827C4" w:rsidTr="0005346D">
        <w:trPr>
          <w:trHeight w:val="368"/>
        </w:trPr>
        <w:tc>
          <w:tcPr>
            <w:tcW w:w="2070" w:type="pct"/>
            <w:vMerge/>
            <w:vAlign w:val="center"/>
          </w:tcPr>
          <w:p w:rsidR="008D1EC9" w:rsidRPr="00A827C4" w:rsidRDefault="008D1EC9" w:rsidP="0005346D">
            <w:pPr>
              <w:rPr>
                <w:rFonts w:ascii="Times New Roman" w:hAnsi="Times New Roman"/>
              </w:rPr>
            </w:pP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rsidTr="0005346D">
        <w:trPr>
          <w:trHeight w:val="368"/>
        </w:trPr>
        <w:tc>
          <w:tcPr>
            <w:tcW w:w="2070" w:type="pct"/>
            <w:vMerge/>
            <w:vAlign w:val="center"/>
          </w:tcPr>
          <w:p w:rsidR="008D1EC9" w:rsidRPr="00A827C4" w:rsidRDefault="008D1EC9" w:rsidP="0005346D">
            <w:pPr>
              <w:rPr>
                <w:rFonts w:ascii="Times New Roman" w:hAnsi="Times New Roman"/>
              </w:rPr>
            </w:pPr>
          </w:p>
        </w:tc>
        <w:tc>
          <w:tcPr>
            <w:tcW w:w="1074" w:type="pct"/>
            <w:noWrap/>
            <w:vAlign w:val="center"/>
          </w:tcPr>
          <w:p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rsidR="008D1EC9" w:rsidRPr="00A827C4" w:rsidRDefault="008D1EC9" w:rsidP="0005346D">
            <w:pPr>
              <w:rPr>
                <w:rFonts w:ascii="Times New Roman" w:hAnsi="Times New Roman"/>
              </w:rPr>
            </w:pPr>
            <w:r w:rsidRPr="00A827C4">
              <w:rPr>
                <w:rFonts w:ascii="Times New Roman" w:hAnsi="Times New Roman"/>
              </w:rPr>
              <w:t> </w:t>
            </w:r>
          </w:p>
        </w:tc>
      </w:tr>
    </w:tbl>
    <w:p w:rsidR="008D1EC9" w:rsidRPr="00A827C4" w:rsidRDefault="008D1EC9" w:rsidP="008D1EC9">
      <w:pPr>
        <w:pStyle w:val="NormalWeb"/>
        <w:spacing w:before="0" w:beforeAutospacing="0" w:after="0" w:afterAutospacing="0"/>
        <w:outlineLvl w:val="0"/>
        <w:rPr>
          <w:b/>
          <w:sz w:val="22"/>
          <w:szCs w:val="22"/>
          <w:u w:val="single"/>
        </w:rPr>
      </w:pPr>
    </w:p>
    <w:p w:rsidR="008D1EC9" w:rsidRPr="00A827C4" w:rsidRDefault="008D1EC9" w:rsidP="008D1EC9">
      <w:pPr>
        <w:pStyle w:val="NormalWeb"/>
        <w:spacing w:before="0" w:beforeAutospacing="0" w:after="0" w:afterAutospacing="0"/>
        <w:outlineLvl w:val="0"/>
        <w:rPr>
          <w:b/>
          <w:sz w:val="22"/>
          <w:szCs w:val="22"/>
          <w:u w:val="single"/>
        </w:rPr>
      </w:pPr>
    </w:p>
    <w:p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rsidR="008D1EC9" w:rsidRDefault="008D1EC9" w:rsidP="008D1EC9">
      <w:pPr>
        <w:spacing w:after="0" w:line="240" w:lineRule="auto"/>
        <w:jc w:val="both"/>
        <w:rPr>
          <w:rFonts w:ascii="Times New Roman" w:hAnsi="Times New Roman"/>
        </w:rPr>
      </w:pPr>
      <w:r w:rsidRPr="00A827C4">
        <w:rPr>
          <w:rFonts w:ascii="Times New Roman" w:hAnsi="Times New Roman"/>
        </w:rPr>
        <w:t xml:space="preserve">1-Türkiye Ticaret Sicili Gazetesi veya Türkiye Esnaf ve Sanatkârlar Sicil Gazetesi </w:t>
      </w:r>
    </w:p>
    <w:p w:rsidR="008D1EC9" w:rsidRPr="00A827C4" w:rsidRDefault="008D1EC9" w:rsidP="008D1EC9">
      <w:pPr>
        <w:spacing w:after="0" w:line="240" w:lineRule="auto"/>
        <w:jc w:val="both"/>
        <w:rPr>
          <w:rFonts w:ascii="Times New Roman" w:hAnsi="Times New Roman"/>
        </w:rPr>
      </w:pPr>
    </w:p>
    <w:p w:rsidR="008D1EC9" w:rsidRPr="00A827C4" w:rsidRDefault="008D1EC9" w:rsidP="008D1EC9">
      <w:pPr>
        <w:pStyle w:val="NormalWeb"/>
        <w:spacing w:before="0" w:beforeAutospacing="0" w:after="0" w:afterAutospacing="0"/>
        <w:jc w:val="center"/>
        <w:outlineLvl w:val="0"/>
        <w:rPr>
          <w:b/>
          <w:bCs/>
          <w:sz w:val="22"/>
          <w:szCs w:val="22"/>
        </w:rPr>
      </w:pPr>
    </w:p>
    <w:p w:rsidR="008D1EC9" w:rsidRPr="00A827C4" w:rsidRDefault="008D1EC9" w:rsidP="008D1EC9">
      <w:pPr>
        <w:pStyle w:val="NormalWeb"/>
        <w:spacing w:before="0" w:beforeAutospacing="0" w:after="0" w:afterAutospacing="0"/>
        <w:jc w:val="center"/>
        <w:outlineLvl w:val="0"/>
        <w:rPr>
          <w:b/>
          <w:bCs/>
          <w:sz w:val="22"/>
          <w:szCs w:val="22"/>
        </w:rPr>
      </w:pPr>
    </w:p>
    <w:p w:rsidR="008D1EC9" w:rsidRPr="00A827C4" w:rsidRDefault="008D1EC9" w:rsidP="008D1EC9">
      <w:pPr>
        <w:pStyle w:val="NormalWeb"/>
        <w:spacing w:before="0" w:beforeAutospacing="0" w:after="0" w:afterAutospacing="0"/>
        <w:outlineLvl w:val="0"/>
        <w:rPr>
          <w:b/>
          <w:bCs/>
          <w:sz w:val="22"/>
          <w:szCs w:val="22"/>
        </w:rPr>
      </w:pPr>
    </w:p>
    <w:p w:rsidR="008D1EC9" w:rsidRPr="00A827C4" w:rsidRDefault="008D1EC9" w:rsidP="008D1EC9">
      <w:pPr>
        <w:pStyle w:val="NormalWeb"/>
        <w:spacing w:before="0" w:beforeAutospacing="0" w:after="0" w:afterAutospacing="0"/>
        <w:outlineLvl w:val="0"/>
        <w:rPr>
          <w:b/>
          <w:bCs/>
          <w:sz w:val="22"/>
          <w:szCs w:val="22"/>
        </w:rPr>
      </w:pPr>
    </w:p>
    <w:p w:rsidR="008D1EC9" w:rsidRPr="00A827C4" w:rsidRDefault="008D1EC9" w:rsidP="008D1EC9">
      <w:pPr>
        <w:pStyle w:val="NormalWeb"/>
        <w:spacing w:before="0" w:beforeAutospacing="0" w:after="0" w:afterAutospacing="0"/>
        <w:outlineLvl w:val="0"/>
        <w:rPr>
          <w:b/>
          <w:bCs/>
          <w:sz w:val="22"/>
          <w:szCs w:val="22"/>
        </w:rPr>
      </w:pPr>
    </w:p>
    <w:p w:rsidR="008D1EC9" w:rsidRPr="00A827C4" w:rsidRDefault="008D1EC9" w:rsidP="008D1EC9">
      <w:pPr>
        <w:pStyle w:val="NormalWeb"/>
        <w:spacing w:before="0" w:beforeAutospacing="0" w:after="0" w:afterAutospacing="0"/>
        <w:outlineLvl w:val="0"/>
        <w:rPr>
          <w:b/>
          <w:bCs/>
          <w:sz w:val="22"/>
          <w:szCs w:val="22"/>
        </w:rPr>
      </w:pPr>
    </w:p>
    <w:p w:rsidR="008D1EC9" w:rsidRPr="00A827C4" w:rsidRDefault="008D1EC9" w:rsidP="008D1EC9">
      <w:pPr>
        <w:pStyle w:val="NormalWeb"/>
        <w:spacing w:before="0" w:beforeAutospacing="0" w:after="0" w:afterAutospacing="0"/>
        <w:outlineLvl w:val="0"/>
        <w:rPr>
          <w:b/>
          <w:bCs/>
          <w:sz w:val="22"/>
          <w:szCs w:val="22"/>
        </w:rPr>
      </w:pPr>
    </w:p>
    <w:p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- 17</w:t>
      </w:r>
    </w:p>
    <w:p w:rsidR="008D1EC9" w:rsidRPr="00A827C4" w:rsidRDefault="008D1EC9" w:rsidP="008D1EC9">
      <w:pPr>
        <w:tabs>
          <w:tab w:val="left" w:pos="709"/>
        </w:tabs>
        <w:spacing w:after="0" w:line="240" w:lineRule="auto"/>
        <w:jc w:val="both"/>
        <w:rPr>
          <w:rFonts w:ascii="Times New Roman" w:eastAsia="Calibri" w:hAnsi="Times New Roman"/>
          <w:sz w:val="24"/>
          <w:szCs w:val="24"/>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rsidR="008D1EC9" w:rsidRPr="00A827C4" w:rsidRDefault="008D1EC9" w:rsidP="008D1EC9">
      <w:pPr>
        <w:shd w:val="clear" w:color="auto" w:fill="FFFFFF"/>
        <w:spacing w:after="0" w:line="0" w:lineRule="atLeast"/>
        <w:jc w:val="center"/>
        <w:outlineLvl w:val="0"/>
        <w:rPr>
          <w:rFonts w:ascii="Times New Roman" w:hAnsi="Times New Roman"/>
          <w:b/>
          <w:sz w:val="24"/>
          <w:szCs w:val="24"/>
        </w:rPr>
      </w:pPr>
      <w:r w:rsidRPr="00A827C4">
        <w:rPr>
          <w:rFonts w:ascii="Times New Roman" w:hAnsi="Times New Roman"/>
          <w:b/>
          <w:sz w:val="24"/>
          <w:szCs w:val="24"/>
        </w:rPr>
        <w:t xml:space="preserve">BAŞVURUSUNDA BULUNAN </w:t>
      </w:r>
      <w:r w:rsidRPr="00A827C4">
        <w:rPr>
          <w:rFonts w:ascii="Times New Roman" w:eastAsia="Calibri" w:hAnsi="Times New Roman"/>
          <w:b/>
          <w:sz w:val="24"/>
          <w:szCs w:val="24"/>
        </w:rPr>
        <w:t>İŞLETMEDE YAPILAN DENETİM TUTANAĞI</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b/>
        <w:t>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İşaretleme Aparatı Satış İzin Belgesi almak için başvuruda bulunan işletmenin adresinde ISPM 15 kontrol görevlileri tarafından yapılan denetim ve aşağıdaki tespitler sonrasında, işbu “Denetim Tutanağı” iki suret olarak tanzim edilmiştir. ...../...../20.....</w:t>
      </w:r>
      <w:r w:rsidRPr="00A827C4">
        <w:rPr>
          <w:rFonts w:ascii="Times New Roman" w:hAnsi="Times New Roman"/>
        </w:rPr>
        <w:tab/>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Vergi No:…………</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1-Yakarak işaretleme yapan manuel (el ile kol gücüyle basılan) işaret kalıbına yönelik 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2- Bir yazılım programı dahilinde dijital (boyayarak/lazer) veya manuel</w:t>
      </w:r>
      <w:r>
        <w:rPr>
          <w:rFonts w:ascii="Times New Roman" w:eastAsia="Calibri" w:hAnsi="Times New Roman"/>
          <w:sz w:val="20"/>
          <w:szCs w:val="20"/>
        </w:rPr>
        <w:t xml:space="preserve"> </w:t>
      </w:r>
      <w:r w:rsidRPr="00A827C4">
        <w:rPr>
          <w:rFonts w:ascii="Times New Roman" w:eastAsia="Calibri" w:hAnsi="Times New Roman"/>
          <w:sz w:val="20"/>
          <w:szCs w:val="20"/>
        </w:rPr>
        <w:t>olarak</w:t>
      </w:r>
      <w:r>
        <w:rPr>
          <w:rFonts w:ascii="Times New Roman" w:eastAsia="Calibri" w:hAnsi="Times New Roman"/>
          <w:sz w:val="20"/>
          <w:szCs w:val="20"/>
        </w:rPr>
        <w:t xml:space="preserve"> </w:t>
      </w:r>
      <w:r w:rsidRPr="00A827C4">
        <w:rPr>
          <w:rFonts w:ascii="Times New Roman" w:eastAsia="Calibri" w:hAnsi="Times New Roman"/>
          <w:sz w:val="20"/>
          <w:szCs w:val="20"/>
        </w:rPr>
        <w:t>(kaşe, damga</w:t>
      </w:r>
      <w:r>
        <w:rPr>
          <w:rFonts w:ascii="Times New Roman" w:eastAsia="Calibri" w:hAnsi="Times New Roman"/>
          <w:sz w:val="20"/>
          <w:szCs w:val="20"/>
        </w:rPr>
        <w:t xml:space="preserve"> </w:t>
      </w:r>
      <w:r w:rsidRPr="00372AEC">
        <w:rPr>
          <w:rFonts w:ascii="Times New Roman" w:eastAsia="Calibri" w:hAnsi="Times New Roman"/>
          <w:sz w:val="20"/>
          <w:szCs w:val="20"/>
        </w:rPr>
        <w:t>ve benzeri</w:t>
      </w:r>
      <w:r w:rsidRPr="00A827C4">
        <w:rPr>
          <w:rFonts w:ascii="Times New Roman" w:eastAsia="Calibri" w:hAnsi="Times New Roman"/>
          <w:sz w:val="20"/>
          <w:szCs w:val="20"/>
        </w:rPr>
        <w:t>)</w:t>
      </w:r>
      <w:r>
        <w:rPr>
          <w:rFonts w:ascii="Times New Roman" w:eastAsia="Calibri" w:hAnsi="Times New Roman"/>
          <w:sz w:val="20"/>
          <w:szCs w:val="20"/>
        </w:rPr>
        <w:t xml:space="preserve"> </w:t>
      </w:r>
      <w:r w:rsidRPr="00A827C4">
        <w:rPr>
          <w:rFonts w:ascii="Times New Roman" w:eastAsia="Calibri" w:hAnsi="Times New Roman"/>
          <w:sz w:val="20"/>
          <w:szCs w:val="20"/>
        </w:rPr>
        <w:t xml:space="preserve"> işaretleme</w:t>
      </w:r>
      <w:r>
        <w:rPr>
          <w:rFonts w:ascii="Times New Roman" w:eastAsia="Calibri" w:hAnsi="Times New Roman"/>
          <w:sz w:val="20"/>
          <w:szCs w:val="20"/>
        </w:rPr>
        <w:t xml:space="preserve"> </w:t>
      </w:r>
      <w:r w:rsidRPr="00A827C4">
        <w:rPr>
          <w:rFonts w:ascii="Times New Roman" w:eastAsia="Calibri" w:hAnsi="Times New Roman"/>
          <w:sz w:val="20"/>
          <w:szCs w:val="20"/>
        </w:rPr>
        <w:t>yapan</w:t>
      </w:r>
      <w:r>
        <w:rPr>
          <w:rFonts w:ascii="Times New Roman" w:eastAsia="Calibri" w:hAnsi="Times New Roman"/>
          <w:sz w:val="20"/>
          <w:szCs w:val="20"/>
        </w:rPr>
        <w:t xml:space="preserve"> cihaza </w:t>
      </w:r>
      <w:r w:rsidRPr="00A827C4">
        <w:rPr>
          <w:rFonts w:ascii="Times New Roman" w:eastAsia="Calibri" w:hAnsi="Times New Roman"/>
          <w:sz w:val="20"/>
          <w:szCs w:val="20"/>
        </w:rPr>
        <w:t>yönelik</w:t>
      </w:r>
      <w:r>
        <w:rPr>
          <w:rFonts w:ascii="Times New Roman" w:eastAsia="Calibri" w:hAnsi="Times New Roman"/>
          <w:sz w:val="20"/>
          <w:szCs w:val="20"/>
        </w:rPr>
        <w:t xml:space="preserve"> </w:t>
      </w:r>
      <w:r w:rsidRPr="00A827C4">
        <w:rPr>
          <w:rFonts w:ascii="Times New Roman" w:eastAsia="Calibri" w:hAnsi="Times New Roman"/>
          <w:sz w:val="20"/>
          <w:szCs w:val="20"/>
        </w:rPr>
        <w:t>tespitler</w:t>
      </w:r>
      <w:r>
        <w:rPr>
          <w:rFonts w:ascii="Times New Roman" w:eastAsia="Calibri" w:hAnsi="Times New Roman"/>
          <w:sz w:val="20"/>
          <w:szCs w:val="20"/>
        </w:rPr>
        <w:t xml:space="preserve"> ;………………………………………………………………………</w:t>
      </w:r>
      <w:r w:rsidR="00825D1C">
        <w:rPr>
          <w:rFonts w:ascii="Times New Roman" w:eastAsia="Calibri" w:hAnsi="Times New Roman"/>
          <w:sz w:val="20"/>
          <w:szCs w:val="20"/>
        </w:rPr>
        <w:t xml:space="preserve">. </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ISPM 15 işaretlemesi, izlenebilirlik işareti ve karekod basmak üzere işaretleme aparatı satış izin belgesi almak için başvuruda bulunan işletmede yapılan denetim sonucunda…………….….……….……………………     ……………………………………….unvanlı işletmeye işaretleme aparatı satış izin belgesi verilmesi yukarıda belirtilen tespitler doğrultusunda UYGUNDUR / UYGUN DEĞİLDİR</w:t>
      </w: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 Adı Soyadı :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 Unvanı        : .......................................</w:t>
      </w:r>
    </w:p>
    <w:p w:rsidR="008D1EC9" w:rsidRPr="00A827C4" w:rsidRDefault="008D1EC9" w:rsidP="00825D1C">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 İmzası         : .......</w:t>
      </w:r>
      <w:r w:rsidR="00825D1C">
        <w:rPr>
          <w:rFonts w:ascii="Times New Roman" w:eastAsia="Calibri" w:hAnsi="Times New Roman"/>
          <w:sz w:val="20"/>
          <w:szCs w:val="20"/>
        </w:rPr>
        <w:t>..............................</w:t>
      </w:r>
    </w:p>
    <w:p w:rsidR="008D1EC9" w:rsidRPr="00A827C4" w:rsidRDefault="008D1EC9" w:rsidP="008D1EC9">
      <w:pPr>
        <w:pStyle w:val="NormalWeb"/>
        <w:spacing w:before="0" w:beforeAutospacing="0" w:after="0" w:afterAutospacing="0"/>
        <w:jc w:val="right"/>
        <w:outlineLvl w:val="0"/>
        <w:rPr>
          <w:b/>
          <w:bCs/>
        </w:rPr>
      </w:pPr>
      <w:r w:rsidRPr="00A827C4">
        <w:rPr>
          <w:b/>
        </w:rPr>
        <w:lastRenderedPageBreak/>
        <w:t>Ek – 18</w:t>
      </w:r>
    </w:p>
    <w:p w:rsidR="008D1EC9" w:rsidRPr="00A827C4" w:rsidRDefault="008D1EC9" w:rsidP="008D1EC9">
      <w:pPr>
        <w:pStyle w:val="NormalWeb"/>
        <w:spacing w:before="0" w:beforeAutospacing="0" w:after="0" w:afterAutospacing="0"/>
        <w:outlineLvl w:val="0"/>
        <w:rPr>
          <w:b/>
          <w:bCs/>
        </w:rPr>
      </w:pP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rsidR="008D1EC9" w:rsidRPr="00A827C4" w:rsidRDefault="008D1EC9" w:rsidP="008D1EC9">
      <w:pPr>
        <w:shd w:val="clear" w:color="auto" w:fill="FFFFFF"/>
        <w:jc w:val="center"/>
        <w:outlineLvl w:val="0"/>
        <w:rPr>
          <w:rFonts w:ascii="Times New Roman" w:eastAsia="Calibri" w:hAnsi="Times New Roman"/>
          <w:b/>
          <w:sz w:val="24"/>
          <w:szCs w:val="24"/>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İŞARETLEME APARATI SATIŞ İZİN BELGESİ</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r w:rsidRPr="00A827C4">
        <w:rPr>
          <w:rFonts w:ascii="Times New Roman" w:eastAsia="Calibri" w:hAnsi="Times New Roman"/>
        </w:rPr>
        <w:tab/>
        <w:t>: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r w:rsidRPr="00A827C4">
        <w:rPr>
          <w:rFonts w:ascii="Times New Roman" w:eastAsia="Calibri" w:hAnsi="Times New Roman"/>
        </w:rPr>
        <w:tab/>
        <w:t>: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Kayıt Numarası       : .......................................................................................................</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izin belgeli işletmeler tarafından ısıl işleme tabi tutulduktan sonra, ISPM 15 işaretlemesi, izlenebilirlik işareti ve karekod basmak üzere ihtiyaç duyulan işaretleme aparatını imal etmek/</w:t>
      </w:r>
      <w:r w:rsidRPr="00A827C4">
        <w:rPr>
          <w:rFonts w:ascii="Times New Roman" w:eastAsia="Calibri" w:hAnsi="Times New Roman"/>
        </w:rPr>
        <w:t>satışını yapmak üzere talep ve beyanda bulunan yukarıda bilgileri belirtilen işletme adına, işbu İşaretleme Aparatı Satış İzin Belgesi düzenlenmiştir.</w:t>
      </w: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rsidR="008D1EC9" w:rsidRPr="00A827C4" w:rsidRDefault="008D1EC9" w:rsidP="008D1EC9">
      <w:pPr>
        <w:shd w:val="clear" w:color="auto" w:fill="FFFFFF"/>
        <w:outlineLvl w:val="0"/>
        <w:rPr>
          <w:b/>
          <w:bCs/>
          <w:sz w:val="24"/>
          <w:szCs w:val="24"/>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*Kayıt Numarası: İşletmenin adresine ait ilin trafik plaka kodu - Dört haneli kayıt numarası</w:t>
      </w: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p>
    <w:p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(Dört haneli kayıt numarası: İl müdürlüğü/müdürlük tarafından 0001 den başlanmak üzere sırayla verilen numaradır)</w:t>
      </w: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lastRenderedPageBreak/>
        <w:t>Ek – 19</w:t>
      </w:r>
    </w:p>
    <w:p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İZİN BELGELİ İŞLETMELERCE ISPM 15 İŞARETLEMESİNDE KULLANILAN İŞARETLEME APARATINI YAPTIRMA </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UYGUNLUK BELGESİ</w:t>
      </w:r>
    </w:p>
    <w:p w:rsidR="008D1EC9" w:rsidRPr="00A827C4" w:rsidRDefault="008D1EC9" w:rsidP="008D1EC9">
      <w:pPr>
        <w:shd w:val="clear" w:color="auto" w:fill="FFFFFF"/>
        <w:spacing w:after="0" w:line="0" w:lineRule="atLeast"/>
        <w:jc w:val="both"/>
        <w:outlineLvl w:val="0"/>
        <w:rPr>
          <w:rFonts w:ascii="Times New Roman" w:eastAsia="Calibri" w:hAnsi="Times New Roman"/>
          <w:b/>
          <w:sz w:val="24"/>
          <w:szCs w:val="24"/>
        </w:rPr>
      </w:pPr>
    </w:p>
    <w:p w:rsidR="008D1EC9" w:rsidRPr="00A827C4" w:rsidRDefault="008D1EC9" w:rsidP="008D1EC9">
      <w:pPr>
        <w:shd w:val="clear" w:color="auto" w:fill="FFFFFF"/>
        <w:spacing w:after="0" w:line="0" w:lineRule="atLeast"/>
        <w:ind w:firstLine="708"/>
        <w:jc w:val="both"/>
        <w:outlineLvl w:val="0"/>
        <w:rPr>
          <w:rFonts w:ascii="Times New Roman" w:eastAsia="Calibri" w:hAnsi="Times New Roman"/>
          <w:b/>
          <w:sz w:val="24"/>
          <w:szCs w:val="24"/>
        </w:rPr>
      </w:pPr>
      <w:r w:rsidRPr="00A827C4">
        <w:rPr>
          <w:rFonts w:ascii="Times New Roman" w:eastAsia="Calibri" w:hAnsi="Times New Roman"/>
        </w:rPr>
        <w:t xml:space="preserve">Bakanlığımızca adına izin belgesi düzenlenen, aşağıda işaret numarası bildirilen işletmenin; “Ahşap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tutulduktan sonra, ISPM 15 işaretlemesi, izlenebilirlik işareti ve karekod basmak üzere ihtiyaç duyduğu işaretleme aparatını/aparatlarını yaptırması uygun görülmüş olup Ek-1 belgesinde belirtilen aşağıda örnekleri bulunan logolardan izin belgeli işletmenin talep ettiklerinden, </w:t>
      </w:r>
      <w:r w:rsidRPr="00A827C4">
        <w:rPr>
          <w:rFonts w:ascii="Times New Roman" w:eastAsia="Calibri" w:hAnsi="Times New Roman"/>
        </w:rPr>
        <w:t>İşaretleme Aparatı Satış İzin Belgeli işletme olarak imal ettiğiniz/satışını yaptığınız işaretleme aparatının, özelliği ve sayısı belirterek, izin belgeli işletmeye işaretleme aparatı/</w:t>
      </w:r>
      <w:r w:rsidRPr="00A827C4">
        <w:rPr>
          <w:rFonts w:ascii="Times New Roman" w:hAnsi="Times New Roman"/>
        </w:rPr>
        <w:t>aparatları</w:t>
      </w:r>
      <w:r w:rsidRPr="00A827C4">
        <w:rPr>
          <w:rFonts w:ascii="Times New Roman" w:eastAsia="Calibri" w:hAnsi="Times New Roman"/>
        </w:rPr>
        <w:t xml:space="preserve"> satışı tarafınızca yapılabilir. …./…./20….</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pStyle w:val="AralkYok"/>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w:t>
      </w:r>
      <w:r w:rsidRPr="00A827C4">
        <w:rPr>
          <w:rFonts w:ascii="Times New Roman" w:eastAsia="Calibri" w:hAnsi="Times New Roman"/>
        </w:rPr>
        <w:tab/>
        <w:t>: ..................................................................................................................</w:t>
      </w:r>
      <w:r>
        <w:rPr>
          <w:rFonts w:ascii="Times New Roman" w:eastAsia="Calibri" w:hAnsi="Times New Roman"/>
        </w:rPr>
        <w:t>......</w:t>
      </w: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p>
    <w:p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w:t>
      </w:r>
      <w:r w:rsidRPr="00A827C4">
        <w:rPr>
          <w:rFonts w:ascii="Times New Roman" w:eastAsia="Calibri" w:hAnsi="Times New Roman"/>
        </w:rPr>
        <w:tab/>
      </w:r>
      <w:r w:rsidRPr="00A827C4">
        <w:rPr>
          <w:rFonts w:ascii="Times New Roman" w:eastAsia="Calibri" w:hAnsi="Times New Roman"/>
        </w:rPr>
        <w:tab/>
        <w:t>: ....................................................................................................................</w:t>
      </w:r>
      <w:r>
        <w:rPr>
          <w:rFonts w:ascii="Times New Roman" w:eastAsia="Calibri" w:hAnsi="Times New Roman"/>
        </w:rPr>
        <w:t>....</w:t>
      </w:r>
    </w:p>
    <w:p w:rsidR="008D1EC9" w:rsidRPr="00A827C4" w:rsidRDefault="008D1EC9" w:rsidP="008D1EC9">
      <w:pPr>
        <w:tabs>
          <w:tab w:val="left" w:pos="709"/>
          <w:tab w:val="left" w:pos="3480"/>
        </w:tabs>
        <w:jc w:val="both"/>
        <w:rPr>
          <w:rFonts w:ascii="Times New Roman" w:hAnsi="Times New Roman"/>
          <w:i/>
        </w:rPr>
      </w:pPr>
    </w:p>
    <w:p w:rsidR="008D1EC9" w:rsidRPr="00A827C4" w:rsidRDefault="008D1EC9" w:rsidP="008D1EC9">
      <w:pPr>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ISPM 15 İşaret Numarası: ............................................................................................................</w:t>
      </w:r>
      <w:r>
        <w:rPr>
          <w:rFonts w:ascii="Times New Roman" w:eastAsia="Calibri" w:hAnsi="Times New Roman"/>
        </w:rPr>
        <w:t>......</w:t>
      </w: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rPr>
      </w:pPr>
      <w:r w:rsidRPr="00A827C4">
        <w:rPr>
          <w:rFonts w:ascii="Times New Roman" w:hAnsi="Times New Roman"/>
          <w:sz w:val="20"/>
          <w:szCs w:val="20"/>
        </w:rPr>
        <w:t>Aşağıda şekli belirtilen işaretler dışında başka bir işaret yapılamaz.</w:t>
      </w:r>
    </w:p>
    <w:p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ÖRNEK ISPM 15 İŞARETLERİ                                             ÖRNEK İZLENEBİLİRLİK İŞARETLERİ</w:t>
      </w:r>
    </w:p>
    <w:p w:rsidR="008D1EC9" w:rsidRPr="00A827C4" w:rsidRDefault="008D1EC9" w:rsidP="008D1EC9">
      <w:pPr>
        <w:tabs>
          <w:tab w:val="left" w:pos="709"/>
        </w:tabs>
        <w:spacing w:after="0" w:line="240" w:lineRule="auto"/>
        <w:jc w:val="both"/>
        <w:rPr>
          <w:rFonts w:ascii="Times New Roman" w:hAnsi="Times New Roman"/>
          <w:sz w:val="20"/>
          <w:szCs w:val="20"/>
        </w:rPr>
      </w:pPr>
      <w:r w:rsidRPr="00A827C4">
        <w:rPr>
          <w:noProof/>
          <w:lang w:eastAsia="tr-TR"/>
        </w:rPr>
        <w:drawing>
          <wp:anchor distT="0" distB="0" distL="114300" distR="114300" simplePos="0" relativeHeight="251670528" behindDoc="1" locked="0" layoutInCell="1" allowOverlap="1" wp14:anchorId="54937F84" wp14:editId="398FCBC3">
            <wp:simplePos x="0" y="0"/>
            <wp:positionH relativeFrom="margin">
              <wp:align>right</wp:align>
            </wp:positionH>
            <wp:positionV relativeFrom="paragraph">
              <wp:posOffset>147955</wp:posOffset>
            </wp:positionV>
            <wp:extent cx="2207260" cy="457200"/>
            <wp:effectExtent l="0" t="0" r="254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7392" cy="457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lang w:eastAsia="tr-TR"/>
        </w:rPr>
        <w:drawing>
          <wp:anchor distT="0" distB="0" distL="114300" distR="114300" simplePos="0" relativeHeight="251661312" behindDoc="0" locked="0" layoutInCell="1" allowOverlap="1" wp14:anchorId="5C88C564" wp14:editId="06096719">
            <wp:simplePos x="0" y="0"/>
            <wp:positionH relativeFrom="column">
              <wp:posOffset>1878635</wp:posOffset>
            </wp:positionH>
            <wp:positionV relativeFrom="paragraph">
              <wp:posOffset>3810</wp:posOffset>
            </wp:positionV>
            <wp:extent cx="1660530" cy="2077516"/>
            <wp:effectExtent l="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0530" cy="2077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lang w:eastAsia="tr-TR"/>
        </w:rPr>
        <w:drawing>
          <wp:anchor distT="0" distB="0" distL="114300" distR="114300" simplePos="0" relativeHeight="251660288" behindDoc="0" locked="0" layoutInCell="1" allowOverlap="1" wp14:anchorId="31C4CE6C" wp14:editId="662FE2BE">
            <wp:simplePos x="0" y="0"/>
            <wp:positionH relativeFrom="column">
              <wp:posOffset>-7976</wp:posOffset>
            </wp:positionH>
            <wp:positionV relativeFrom="paragraph">
              <wp:posOffset>11354</wp:posOffset>
            </wp:positionV>
            <wp:extent cx="1697127" cy="20810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0253" cy="2097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1EC9" w:rsidRPr="00A827C4" w:rsidRDefault="008D1EC9" w:rsidP="008D1EC9">
      <w:pPr>
        <w:tabs>
          <w:tab w:val="left" w:pos="709"/>
          <w:tab w:val="left" w:pos="6751"/>
        </w:tabs>
        <w:spacing w:after="0" w:line="240" w:lineRule="auto"/>
        <w:rPr>
          <w:rFonts w:ascii="Times New Roman" w:hAnsi="Times New Roman"/>
          <w:sz w:val="20"/>
          <w:szCs w:val="20"/>
        </w:rPr>
      </w:pPr>
      <w:r w:rsidRPr="00A827C4">
        <w:rPr>
          <w:rFonts w:ascii="Times New Roman" w:hAnsi="Times New Roman"/>
          <w:sz w:val="20"/>
          <w:szCs w:val="20"/>
        </w:rPr>
        <w:tab/>
      </w:r>
      <w:r w:rsidRPr="00A827C4">
        <w:rPr>
          <w:rFonts w:ascii="Times New Roman" w:hAnsi="Times New Roman"/>
          <w:sz w:val="20"/>
          <w:szCs w:val="20"/>
        </w:rPr>
        <w:tab/>
      </w: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both"/>
        <w:rPr>
          <w:rFonts w:ascii="Times New Roman"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Görevlisi</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p>
    <w:p w:rsidR="008D1EC9" w:rsidRPr="00A827C4" w:rsidRDefault="008D1EC9" w:rsidP="008D1EC9">
      <w:pPr>
        <w:spacing w:after="0" w:line="240" w:lineRule="auto"/>
        <w:rPr>
          <w:rFonts w:ascii="Times New Roman" w:hAnsi="Times New Roman"/>
          <w:i/>
          <w:sz w:val="20"/>
          <w:szCs w:val="20"/>
        </w:rPr>
      </w:pPr>
      <w:r w:rsidRPr="00A827C4">
        <w:rPr>
          <w:rFonts w:ascii="Times New Roman" w:hAnsi="Times New Roman"/>
          <w:i/>
          <w:sz w:val="20"/>
          <w:szCs w:val="20"/>
        </w:rPr>
        <w:t>Not: Bu belgenin ıslak imzalı orijinali ile işlem yapılır. Renkli fotokopi dahil hiçbir sureti kabul edilmez.</w:t>
      </w:r>
    </w:p>
    <w:p w:rsidR="008D1EC9" w:rsidRPr="00A827C4" w:rsidRDefault="008D1EC9" w:rsidP="008D1EC9">
      <w:pPr>
        <w:spacing w:after="0" w:line="240" w:lineRule="auto"/>
        <w:rPr>
          <w:rFonts w:ascii="Times New Roman" w:hAnsi="Times New Roman"/>
          <w:i/>
          <w:sz w:val="20"/>
          <w:szCs w:val="20"/>
        </w:rPr>
      </w:pPr>
    </w:p>
    <w:p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lastRenderedPageBreak/>
        <w:t>Ek – 20</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TAAHHÜTNAME</w:t>
      </w:r>
    </w:p>
    <w:p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İZİN BELGELİ İŞLETMEMİZİN ISPM 15 İŞARETLEMESİ YAPMAK İÇİN KULLANDIĞI İŞARETLEME APARATI SAYISI VE ÖZELLİKLERİ</w:t>
      </w: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jc w:val="both"/>
        <w:rPr>
          <w:rFonts w:ascii="Times New Roman" w:hAnsi="Times New Roman"/>
          <w:sz w:val="20"/>
          <w:szCs w:val="20"/>
        </w:rPr>
      </w:pPr>
      <w:r w:rsidRPr="00A827C4">
        <w:rPr>
          <w:rFonts w:ascii="Times New Roman" w:eastAsia="Calibri" w:hAnsi="Times New Roman"/>
        </w:rPr>
        <w:t>Bakanlıkça adımıza izin belgesi düzenlenen, TR ……. HT veya TR ……..DH işaret numaralı işletmemizin aşağıda özellikleri ve toplam sayısı belirtilen işaretleme aparatı dışında başka işaretleme aparatı yoktur. Bu taahhütnamede belirtilen işaretleme aparatlarının yıpranması veya bozulması durumunda yerine yenisi yaptırmadan önce veya bu taahhütnamede belirtilen işaretleme aparatları dışında ilave yeni bir işaretleme aparatı yaptırmadan önce il müdürlüğü veya müdürlükçe tarafımıza izin verilmeden işaretleme aparatı yaptırılmayacaktır. …./…./20….</w:t>
      </w: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tbl>
      <w:tblPr>
        <w:tblW w:w="9606" w:type="dxa"/>
        <w:tblLayout w:type="fixed"/>
        <w:tblLook w:val="04A0" w:firstRow="1" w:lastRow="0" w:firstColumn="1" w:lastColumn="0" w:noHBand="0" w:noVBand="1"/>
      </w:tblPr>
      <w:tblGrid>
        <w:gridCol w:w="1384"/>
        <w:gridCol w:w="992"/>
        <w:gridCol w:w="1276"/>
        <w:gridCol w:w="992"/>
        <w:gridCol w:w="1701"/>
        <w:gridCol w:w="993"/>
        <w:gridCol w:w="1275"/>
        <w:gridCol w:w="993"/>
      </w:tblGrid>
      <w:tr w:rsidR="008D1EC9" w:rsidRPr="00A827C4" w:rsidTr="0005346D">
        <w:tc>
          <w:tcPr>
            <w:tcW w:w="1384" w:type="dxa"/>
            <w:vAlign w:val="center"/>
          </w:tcPr>
          <w:p w:rsidR="008D1EC9" w:rsidRPr="00A827C4" w:rsidRDefault="008D1EC9" w:rsidP="0005346D">
            <w:pPr>
              <w:jc w:val="center"/>
              <w:rPr>
                <w:rFonts w:ascii="Times New Roman" w:hAnsi="Times New Roman"/>
              </w:rPr>
            </w:pPr>
            <w:r w:rsidRPr="00A827C4">
              <w:rPr>
                <w:rFonts w:ascii="Times New Roman" w:hAnsi="Times New Roman"/>
              </w:rPr>
              <w:t>AÇIKLAMA</w:t>
            </w:r>
          </w:p>
        </w:tc>
        <w:tc>
          <w:tcPr>
            <w:tcW w:w="8222" w:type="dxa"/>
            <w:gridSpan w:val="7"/>
            <w:vAlign w:val="center"/>
          </w:tcPr>
          <w:p w:rsidR="008D1EC9" w:rsidRPr="00A827C4" w:rsidRDefault="008D1EC9" w:rsidP="0005346D">
            <w:pPr>
              <w:jc w:val="center"/>
              <w:rPr>
                <w:rFonts w:ascii="Times New Roman" w:hAnsi="Times New Roman"/>
              </w:rPr>
            </w:pPr>
            <w:r w:rsidRPr="00A827C4">
              <w:rPr>
                <w:rFonts w:ascii="Times New Roman" w:hAnsi="Times New Roman"/>
              </w:rPr>
              <w:t>İZİN BELGELİ İŞLETMEMİZİN SAHİP OLDUĞU İŞARETLEME APARATI</w:t>
            </w:r>
          </w:p>
        </w:tc>
      </w:tr>
      <w:tr w:rsidR="008D1EC9" w:rsidRPr="00A827C4" w:rsidTr="0005346D">
        <w:tc>
          <w:tcPr>
            <w:tcW w:w="1384" w:type="dxa"/>
            <w:vAlign w:val="center"/>
          </w:tcPr>
          <w:p w:rsidR="008D1EC9" w:rsidRPr="00A827C4" w:rsidRDefault="008D1EC9" w:rsidP="0005346D">
            <w:pPr>
              <w:jc w:val="center"/>
              <w:rPr>
                <w:rFonts w:ascii="Times New Roman" w:hAnsi="Times New Roman"/>
              </w:rPr>
            </w:pPr>
            <w:r w:rsidRPr="00A827C4">
              <w:rPr>
                <w:rFonts w:ascii="Times New Roman" w:hAnsi="Times New Roman"/>
              </w:rPr>
              <w:t>Kullanım Şekli</w:t>
            </w:r>
          </w:p>
        </w:tc>
        <w:tc>
          <w:tcPr>
            <w:tcW w:w="2268" w:type="dxa"/>
            <w:gridSpan w:val="2"/>
            <w:vAlign w:val="center"/>
          </w:tcPr>
          <w:p w:rsidR="008D1EC9" w:rsidRPr="00A827C4" w:rsidRDefault="008D1EC9" w:rsidP="0005346D">
            <w:pPr>
              <w:jc w:val="center"/>
              <w:rPr>
                <w:rFonts w:ascii="Times New Roman" w:hAnsi="Times New Roman"/>
              </w:rPr>
            </w:pPr>
            <w:r w:rsidRPr="00A827C4">
              <w:rPr>
                <w:rFonts w:ascii="Times New Roman" w:hAnsi="Times New Roman"/>
              </w:rPr>
              <w:t>MANUEL</w:t>
            </w:r>
          </w:p>
        </w:tc>
        <w:tc>
          <w:tcPr>
            <w:tcW w:w="2693" w:type="dxa"/>
            <w:gridSpan w:val="2"/>
            <w:vAlign w:val="center"/>
          </w:tcPr>
          <w:p w:rsidR="008D1EC9" w:rsidRPr="00A827C4" w:rsidRDefault="008D1EC9" w:rsidP="0005346D">
            <w:pPr>
              <w:jc w:val="center"/>
              <w:rPr>
                <w:rFonts w:ascii="Times New Roman" w:hAnsi="Times New Roman"/>
              </w:rPr>
            </w:pPr>
            <w:r w:rsidRPr="00A827C4">
              <w:rPr>
                <w:rFonts w:ascii="Times New Roman" w:hAnsi="Times New Roman"/>
              </w:rPr>
              <w:t>DİJİTAL</w:t>
            </w:r>
          </w:p>
        </w:tc>
        <w:tc>
          <w:tcPr>
            <w:tcW w:w="3261" w:type="dxa"/>
            <w:gridSpan w:val="3"/>
          </w:tcPr>
          <w:p w:rsidR="008D1EC9" w:rsidRPr="00A827C4" w:rsidRDefault="008D1EC9" w:rsidP="0005346D">
            <w:pPr>
              <w:jc w:val="center"/>
              <w:rPr>
                <w:rFonts w:ascii="Times New Roman" w:hAnsi="Times New Roman"/>
              </w:rPr>
            </w:pPr>
            <w:r w:rsidRPr="00A827C4">
              <w:rPr>
                <w:rFonts w:ascii="Times New Roman" w:hAnsi="Times New Roman"/>
              </w:rPr>
              <w:t>OTOMATİK ÇAKIM VE İŞARETLEME HATTI</w:t>
            </w:r>
          </w:p>
        </w:tc>
      </w:tr>
      <w:tr w:rsidR="008D1EC9" w:rsidRPr="00A827C4" w:rsidTr="0005346D">
        <w:tc>
          <w:tcPr>
            <w:tcW w:w="1384" w:type="dxa"/>
            <w:vMerge w:val="restart"/>
            <w:vAlign w:val="center"/>
          </w:tcPr>
          <w:p w:rsidR="008D1EC9" w:rsidRPr="00A827C4" w:rsidRDefault="008D1EC9" w:rsidP="0005346D">
            <w:pPr>
              <w:jc w:val="center"/>
              <w:rPr>
                <w:rFonts w:ascii="Times New Roman" w:hAnsi="Times New Roman"/>
              </w:rPr>
            </w:pPr>
            <w:r w:rsidRPr="00A827C4">
              <w:rPr>
                <w:rFonts w:ascii="Times New Roman" w:hAnsi="Times New Roman"/>
              </w:rPr>
              <w:t>Özelliği</w:t>
            </w:r>
          </w:p>
        </w:tc>
        <w:tc>
          <w:tcPr>
            <w:tcW w:w="992" w:type="dxa"/>
            <w:vAlign w:val="center"/>
          </w:tcPr>
          <w:p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6" w:type="dxa"/>
            <w:vAlign w:val="center"/>
          </w:tcPr>
          <w:p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2" w:type="dxa"/>
            <w:vAlign w:val="center"/>
          </w:tcPr>
          <w:p w:rsidR="008D1EC9" w:rsidRPr="00A827C4" w:rsidRDefault="008D1EC9" w:rsidP="0005346D">
            <w:pPr>
              <w:jc w:val="center"/>
              <w:rPr>
                <w:rFonts w:ascii="Times New Roman" w:hAnsi="Times New Roman"/>
              </w:rPr>
            </w:pPr>
            <w:r w:rsidRPr="00A827C4">
              <w:rPr>
                <w:rFonts w:ascii="Times New Roman" w:hAnsi="Times New Roman"/>
              </w:rPr>
              <w:t>Lazer</w:t>
            </w:r>
          </w:p>
        </w:tc>
        <w:tc>
          <w:tcPr>
            <w:tcW w:w="1701" w:type="dxa"/>
            <w:vAlign w:val="center"/>
          </w:tcPr>
          <w:p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5" w:type="dxa"/>
            <w:vAlign w:val="center"/>
          </w:tcPr>
          <w:p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rsidR="008D1EC9" w:rsidRPr="00A827C4" w:rsidRDefault="008D1EC9" w:rsidP="0005346D">
            <w:pPr>
              <w:jc w:val="center"/>
              <w:rPr>
                <w:rFonts w:ascii="Times New Roman" w:hAnsi="Times New Roman"/>
              </w:rPr>
            </w:pPr>
            <w:r w:rsidRPr="00A827C4">
              <w:rPr>
                <w:rFonts w:ascii="Times New Roman" w:hAnsi="Times New Roman"/>
              </w:rPr>
              <w:t>Lazer</w:t>
            </w:r>
          </w:p>
        </w:tc>
      </w:tr>
      <w:tr w:rsidR="008D1EC9" w:rsidRPr="00A827C4" w:rsidTr="0005346D">
        <w:tc>
          <w:tcPr>
            <w:tcW w:w="1384" w:type="dxa"/>
            <w:vMerge/>
            <w:vAlign w:val="center"/>
          </w:tcPr>
          <w:p w:rsidR="008D1EC9" w:rsidRPr="00A827C4" w:rsidRDefault="008D1EC9" w:rsidP="0005346D">
            <w:pPr>
              <w:jc w:val="center"/>
              <w:rPr>
                <w:rFonts w:ascii="Times New Roman" w:hAnsi="Times New Roman"/>
              </w:rPr>
            </w:pPr>
          </w:p>
        </w:tc>
        <w:tc>
          <w:tcPr>
            <w:tcW w:w="992" w:type="dxa"/>
            <w:vAlign w:val="center"/>
          </w:tcPr>
          <w:p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6" w:type="dxa"/>
            <w:vAlign w:val="center"/>
          </w:tcPr>
          <w:p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2" w:type="dxa"/>
            <w:vAlign w:val="center"/>
          </w:tcPr>
          <w:p w:rsidR="008D1EC9" w:rsidRPr="00A827C4" w:rsidRDefault="008D1EC9" w:rsidP="0005346D">
            <w:pPr>
              <w:jc w:val="center"/>
              <w:rPr>
                <w:rFonts w:ascii="Times New Roman" w:hAnsi="Times New Roman"/>
              </w:rPr>
            </w:pPr>
            <w:r w:rsidRPr="00A827C4">
              <w:rPr>
                <w:rFonts w:ascii="Times New Roman" w:hAnsi="Times New Roman"/>
              </w:rPr>
              <w:t>Kazıma/Elektrik</w:t>
            </w:r>
          </w:p>
        </w:tc>
        <w:tc>
          <w:tcPr>
            <w:tcW w:w="1701" w:type="dxa"/>
            <w:vAlign w:val="center"/>
          </w:tcPr>
          <w:p w:rsidR="008D1EC9" w:rsidRPr="00A827C4" w:rsidRDefault="008D1EC9" w:rsidP="0005346D">
            <w:pPr>
              <w:jc w:val="center"/>
              <w:rPr>
                <w:rFonts w:ascii="Times New Roman" w:hAnsi="Times New Roman"/>
              </w:rPr>
            </w:pPr>
            <w:r w:rsidRPr="00A827C4">
              <w:rPr>
                <w:rFonts w:ascii="Times New Roman" w:hAnsi="Times New Roman"/>
              </w:rPr>
              <w:t>Püskürtmeli/Pilli/ Elektrikli</w:t>
            </w:r>
          </w:p>
        </w:tc>
        <w:tc>
          <w:tcPr>
            <w:tcW w:w="993" w:type="dxa"/>
            <w:vAlign w:val="center"/>
          </w:tcPr>
          <w:p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5" w:type="dxa"/>
            <w:vAlign w:val="center"/>
          </w:tcPr>
          <w:p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3" w:type="dxa"/>
            <w:vAlign w:val="center"/>
          </w:tcPr>
          <w:p w:rsidR="008D1EC9" w:rsidRPr="00A827C4" w:rsidRDefault="008D1EC9" w:rsidP="0005346D">
            <w:pPr>
              <w:jc w:val="center"/>
              <w:rPr>
                <w:rFonts w:ascii="Times New Roman" w:hAnsi="Times New Roman"/>
              </w:rPr>
            </w:pPr>
            <w:r w:rsidRPr="00A827C4">
              <w:rPr>
                <w:rFonts w:ascii="Times New Roman" w:hAnsi="Times New Roman"/>
              </w:rPr>
              <w:t>Kazıma/Elektrik</w:t>
            </w:r>
          </w:p>
        </w:tc>
      </w:tr>
      <w:tr w:rsidR="008D1EC9" w:rsidRPr="00A827C4" w:rsidTr="0005346D">
        <w:tc>
          <w:tcPr>
            <w:tcW w:w="1384" w:type="dxa"/>
            <w:vAlign w:val="center"/>
          </w:tcPr>
          <w:p w:rsidR="008D1EC9" w:rsidRPr="00A827C4" w:rsidRDefault="008D1EC9" w:rsidP="0005346D">
            <w:pPr>
              <w:jc w:val="center"/>
              <w:rPr>
                <w:rFonts w:ascii="Times New Roman" w:hAnsi="Times New Roman"/>
              </w:rPr>
            </w:pPr>
            <w:r w:rsidRPr="00A827C4">
              <w:rPr>
                <w:rFonts w:ascii="Times New Roman" w:hAnsi="Times New Roman"/>
              </w:rPr>
              <w:t>Sayısı</w:t>
            </w:r>
          </w:p>
        </w:tc>
        <w:tc>
          <w:tcPr>
            <w:tcW w:w="992" w:type="dxa"/>
            <w:vAlign w:val="center"/>
          </w:tcPr>
          <w:p w:rsidR="008D1EC9" w:rsidRPr="00A827C4" w:rsidRDefault="008D1EC9" w:rsidP="0005346D">
            <w:pPr>
              <w:jc w:val="center"/>
              <w:rPr>
                <w:rFonts w:ascii="Times New Roman" w:hAnsi="Times New Roman"/>
              </w:rPr>
            </w:pPr>
          </w:p>
        </w:tc>
        <w:tc>
          <w:tcPr>
            <w:tcW w:w="1276" w:type="dxa"/>
            <w:vAlign w:val="center"/>
          </w:tcPr>
          <w:p w:rsidR="008D1EC9" w:rsidRPr="00A827C4" w:rsidRDefault="008D1EC9" w:rsidP="0005346D">
            <w:pPr>
              <w:jc w:val="center"/>
              <w:rPr>
                <w:rFonts w:ascii="Times New Roman" w:hAnsi="Times New Roman"/>
              </w:rPr>
            </w:pPr>
          </w:p>
        </w:tc>
        <w:tc>
          <w:tcPr>
            <w:tcW w:w="992" w:type="dxa"/>
            <w:vAlign w:val="center"/>
          </w:tcPr>
          <w:p w:rsidR="008D1EC9" w:rsidRPr="00A827C4" w:rsidRDefault="008D1EC9" w:rsidP="0005346D">
            <w:pPr>
              <w:jc w:val="center"/>
              <w:rPr>
                <w:rFonts w:ascii="Times New Roman" w:hAnsi="Times New Roman"/>
              </w:rPr>
            </w:pPr>
          </w:p>
        </w:tc>
        <w:tc>
          <w:tcPr>
            <w:tcW w:w="1701" w:type="dxa"/>
            <w:vAlign w:val="center"/>
          </w:tcPr>
          <w:p w:rsidR="008D1EC9" w:rsidRPr="00A827C4" w:rsidRDefault="008D1EC9" w:rsidP="0005346D">
            <w:pPr>
              <w:jc w:val="center"/>
              <w:rPr>
                <w:rFonts w:ascii="Times New Roman" w:hAnsi="Times New Roman"/>
              </w:rPr>
            </w:pPr>
          </w:p>
        </w:tc>
        <w:tc>
          <w:tcPr>
            <w:tcW w:w="993" w:type="dxa"/>
          </w:tcPr>
          <w:p w:rsidR="008D1EC9" w:rsidRPr="00A827C4" w:rsidRDefault="008D1EC9" w:rsidP="0005346D">
            <w:pPr>
              <w:jc w:val="center"/>
              <w:rPr>
                <w:rFonts w:ascii="Times New Roman" w:hAnsi="Times New Roman"/>
              </w:rPr>
            </w:pPr>
          </w:p>
        </w:tc>
        <w:tc>
          <w:tcPr>
            <w:tcW w:w="1275" w:type="dxa"/>
          </w:tcPr>
          <w:p w:rsidR="008D1EC9" w:rsidRPr="00A827C4" w:rsidRDefault="008D1EC9" w:rsidP="0005346D">
            <w:pPr>
              <w:jc w:val="center"/>
              <w:rPr>
                <w:rFonts w:ascii="Times New Roman" w:hAnsi="Times New Roman"/>
              </w:rPr>
            </w:pPr>
          </w:p>
        </w:tc>
        <w:tc>
          <w:tcPr>
            <w:tcW w:w="993" w:type="dxa"/>
          </w:tcPr>
          <w:p w:rsidR="008D1EC9" w:rsidRPr="00A827C4" w:rsidRDefault="008D1EC9" w:rsidP="0005346D">
            <w:pPr>
              <w:jc w:val="center"/>
              <w:rPr>
                <w:rFonts w:ascii="Times New Roman" w:hAnsi="Times New Roman"/>
              </w:rPr>
            </w:pPr>
          </w:p>
        </w:tc>
      </w:tr>
      <w:tr w:rsidR="008D1EC9" w:rsidRPr="00A827C4" w:rsidTr="0005346D">
        <w:tc>
          <w:tcPr>
            <w:tcW w:w="1384" w:type="dxa"/>
            <w:vAlign w:val="center"/>
          </w:tcPr>
          <w:p w:rsidR="008D1EC9" w:rsidRPr="00A827C4" w:rsidRDefault="008D1EC9" w:rsidP="0005346D">
            <w:pPr>
              <w:jc w:val="center"/>
              <w:rPr>
                <w:rFonts w:ascii="Times New Roman" w:hAnsi="Times New Roman"/>
              </w:rPr>
            </w:pPr>
            <w:r w:rsidRPr="00A827C4">
              <w:rPr>
                <w:rFonts w:ascii="Times New Roman" w:hAnsi="Times New Roman"/>
              </w:rPr>
              <w:t>Toplam Sayısı</w:t>
            </w:r>
          </w:p>
        </w:tc>
        <w:tc>
          <w:tcPr>
            <w:tcW w:w="2268" w:type="dxa"/>
            <w:gridSpan w:val="2"/>
            <w:vAlign w:val="center"/>
          </w:tcPr>
          <w:p w:rsidR="008D1EC9" w:rsidRPr="00A827C4" w:rsidRDefault="008D1EC9" w:rsidP="0005346D">
            <w:pPr>
              <w:jc w:val="center"/>
              <w:rPr>
                <w:rFonts w:ascii="Times New Roman" w:hAnsi="Times New Roman"/>
              </w:rPr>
            </w:pPr>
          </w:p>
        </w:tc>
        <w:tc>
          <w:tcPr>
            <w:tcW w:w="2693" w:type="dxa"/>
            <w:gridSpan w:val="2"/>
            <w:vAlign w:val="center"/>
          </w:tcPr>
          <w:p w:rsidR="008D1EC9" w:rsidRPr="00A827C4" w:rsidRDefault="008D1EC9" w:rsidP="0005346D">
            <w:pPr>
              <w:jc w:val="center"/>
              <w:rPr>
                <w:rFonts w:ascii="Times New Roman" w:hAnsi="Times New Roman"/>
              </w:rPr>
            </w:pPr>
          </w:p>
        </w:tc>
        <w:tc>
          <w:tcPr>
            <w:tcW w:w="993" w:type="dxa"/>
          </w:tcPr>
          <w:p w:rsidR="008D1EC9" w:rsidRPr="00A827C4" w:rsidRDefault="008D1EC9" w:rsidP="0005346D">
            <w:pPr>
              <w:jc w:val="center"/>
              <w:rPr>
                <w:rFonts w:ascii="Times New Roman" w:hAnsi="Times New Roman"/>
              </w:rPr>
            </w:pPr>
          </w:p>
        </w:tc>
        <w:tc>
          <w:tcPr>
            <w:tcW w:w="1275" w:type="dxa"/>
          </w:tcPr>
          <w:p w:rsidR="008D1EC9" w:rsidRPr="00A827C4" w:rsidRDefault="008D1EC9" w:rsidP="0005346D">
            <w:pPr>
              <w:jc w:val="center"/>
              <w:rPr>
                <w:rFonts w:ascii="Times New Roman" w:hAnsi="Times New Roman"/>
              </w:rPr>
            </w:pPr>
          </w:p>
        </w:tc>
        <w:tc>
          <w:tcPr>
            <w:tcW w:w="993" w:type="dxa"/>
          </w:tcPr>
          <w:p w:rsidR="008D1EC9" w:rsidRPr="00A827C4" w:rsidRDefault="008D1EC9" w:rsidP="0005346D">
            <w:pPr>
              <w:jc w:val="center"/>
              <w:rPr>
                <w:rFonts w:ascii="Times New Roman" w:hAnsi="Times New Roman"/>
              </w:rPr>
            </w:pPr>
          </w:p>
        </w:tc>
      </w:tr>
    </w:tbl>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İşletme Yetkilisinin</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Adı Soyadı: .........................................</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Unvanı       : ........................................</w:t>
      </w:r>
    </w:p>
    <w:p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İmzası        : ........................................</w:t>
      </w:r>
    </w:p>
    <w:p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4"/>
          <w:szCs w:val="24"/>
        </w:rPr>
        <w:t>Kaşesi        : ........................................</w:t>
      </w:r>
    </w:p>
    <w:p w:rsidR="008D1EC9" w:rsidRPr="00A827C4" w:rsidRDefault="008D1EC9" w:rsidP="008D1EC9">
      <w:pPr>
        <w:spacing w:after="0" w:line="240" w:lineRule="auto"/>
        <w:rPr>
          <w:rFonts w:ascii="Times New Roman" w:hAnsi="Times New Roman"/>
          <w:sz w:val="20"/>
          <w:szCs w:val="20"/>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Default="008D1EC9" w:rsidP="008D1EC9">
      <w:pPr>
        <w:spacing w:after="0" w:line="240" w:lineRule="auto"/>
        <w:rPr>
          <w:rFonts w:ascii="Times New Roman" w:hAnsi="Times New Roman"/>
          <w:sz w:val="20"/>
          <w:szCs w:val="20"/>
          <w:u w:val="single"/>
        </w:rPr>
      </w:pPr>
    </w:p>
    <w:p w:rsidR="00825D1C" w:rsidRDefault="00825D1C" w:rsidP="008D1EC9">
      <w:pPr>
        <w:spacing w:after="0" w:line="240" w:lineRule="auto"/>
        <w:rPr>
          <w:rFonts w:ascii="Times New Roman" w:hAnsi="Times New Roman"/>
          <w:sz w:val="20"/>
          <w:szCs w:val="20"/>
          <w:u w:val="single"/>
        </w:rPr>
      </w:pPr>
    </w:p>
    <w:p w:rsidR="00825D1C" w:rsidRPr="00A827C4" w:rsidRDefault="00825D1C"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spacing w:after="0" w:line="240" w:lineRule="auto"/>
        <w:rPr>
          <w:rFonts w:ascii="Times New Roman" w:hAnsi="Times New Roman"/>
          <w:sz w:val="20"/>
          <w:szCs w:val="20"/>
          <w:u w:val="single"/>
        </w:rPr>
      </w:pPr>
    </w:p>
    <w:p w:rsidR="008D1EC9" w:rsidRPr="00A827C4" w:rsidRDefault="008D1EC9" w:rsidP="008D1EC9">
      <w:pPr>
        <w:jc w:val="right"/>
        <w:rPr>
          <w:rFonts w:ascii="Times New Roman" w:hAnsi="Times New Roman"/>
          <w:b/>
          <w:sz w:val="24"/>
          <w:szCs w:val="24"/>
        </w:rPr>
      </w:pPr>
      <w:r w:rsidRPr="00A827C4">
        <w:rPr>
          <w:rFonts w:ascii="Times New Roman" w:hAnsi="Times New Roman"/>
          <w:b/>
          <w:sz w:val="24"/>
          <w:szCs w:val="24"/>
        </w:rPr>
        <w:t>Ek-21</w:t>
      </w:r>
    </w:p>
    <w:p w:rsidR="008D1EC9" w:rsidRPr="00A827C4" w:rsidRDefault="008D1EC9" w:rsidP="008D1EC9">
      <w:pPr>
        <w:jc w:val="right"/>
        <w:rPr>
          <w:rFonts w:ascii="Times New Roman" w:hAnsi="Times New Roman"/>
          <w:b/>
          <w:sz w:val="24"/>
          <w:szCs w:val="24"/>
        </w:rPr>
      </w:pPr>
    </w:p>
    <w:p w:rsidR="008D1EC9" w:rsidRPr="00A827C4" w:rsidRDefault="008D1EC9" w:rsidP="008D1EC9">
      <w:pPr>
        <w:spacing w:after="0" w:line="0" w:lineRule="atLeast"/>
        <w:jc w:val="center"/>
        <w:rPr>
          <w:rFonts w:ascii="Times New Roman" w:hAnsi="Times New Roman"/>
          <w:b/>
          <w:sz w:val="24"/>
          <w:szCs w:val="24"/>
        </w:rPr>
      </w:pPr>
      <w:r w:rsidRPr="00A827C4">
        <w:rPr>
          <w:rFonts w:ascii="Times New Roman" w:hAnsi="Times New Roman"/>
          <w:b/>
          <w:sz w:val="24"/>
          <w:szCs w:val="24"/>
        </w:rPr>
        <w:t xml:space="preserve">KAREKOD İÇERİSİNDE DEPOLANACAK BİLGİLER </w:t>
      </w:r>
    </w:p>
    <w:p w:rsidR="008D1EC9" w:rsidRPr="00A827C4" w:rsidRDefault="008D1EC9" w:rsidP="008D1EC9">
      <w:pPr>
        <w:spacing w:after="0" w:line="0" w:lineRule="atLeast"/>
        <w:jc w:val="center"/>
        <w:rPr>
          <w:rFonts w:ascii="Times New Roman" w:hAnsi="Times New Roman"/>
          <w:i/>
          <w:sz w:val="24"/>
          <w:szCs w:val="24"/>
        </w:rPr>
      </w:pPr>
      <w:r w:rsidRPr="00A827C4">
        <w:rPr>
          <w:rFonts w:ascii="Times New Roman" w:hAnsi="Times New Roman"/>
          <w:i/>
          <w:sz w:val="24"/>
          <w:szCs w:val="24"/>
        </w:rPr>
        <w:t>(INFORMATION STORED IN QR CODE)</w:t>
      </w:r>
    </w:p>
    <w:p w:rsidR="008D1EC9" w:rsidRPr="00A827C4" w:rsidRDefault="008D1EC9" w:rsidP="008D1EC9">
      <w:pPr>
        <w:spacing w:after="0" w:line="0" w:lineRule="atLeast"/>
        <w:jc w:val="center"/>
        <w:rPr>
          <w:rFonts w:ascii="Times New Roman" w:hAnsi="Times New Roman"/>
          <w:i/>
          <w:sz w:val="24"/>
          <w:szCs w:val="24"/>
        </w:rPr>
      </w:pPr>
    </w:p>
    <w:p w:rsidR="008D1EC9" w:rsidRPr="00A827C4" w:rsidRDefault="008D1EC9" w:rsidP="008D1EC9">
      <w:pPr>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Ülke</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(Country)</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İl</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(City)</w:t>
      </w:r>
    </w:p>
    <w:p w:rsidR="008D1EC9" w:rsidRPr="00A827C4" w:rsidRDefault="008D1EC9" w:rsidP="008D1EC9">
      <w:pPr>
        <w:spacing w:after="0" w:line="0" w:lineRule="atLeast"/>
        <w:rPr>
          <w:rFonts w:ascii="Times New Roman" w:hAnsi="Times New Roman"/>
          <w:i/>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ISPM 15 İşaret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(ISPM 15 Mark Number)</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(Name of the Company Performing Heat Treatment)</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Fırınının Bulunduğu Yerin Adresi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(Address of Heat Treatment Furnace)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Vergi No/TC Kimlik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(Tax Number of the Company Performing Heat Treatment)</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Parti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Party Number)</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Fırının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(Number of the Heat Treated Furnace)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Başlangıç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Start Date)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Bitiş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End Date)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Toplam Isıl İşlem Uygulama Süresi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(Total Heat Treatment Time)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Treated Material Name)</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Toplam Malzeme Miktarı (adet/m³)</w:t>
      </w:r>
      <w:r w:rsidRPr="00A827C4">
        <w:rPr>
          <w:rFonts w:ascii="Times New Roman" w:hAnsi="Times New Roman"/>
          <w:b/>
        </w:rPr>
        <w:tab/>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(Total Amount of Heat Treated Material (piece/m³)</w:t>
      </w:r>
    </w:p>
    <w:p w:rsidR="008D1EC9" w:rsidRPr="00A827C4" w:rsidRDefault="008D1EC9" w:rsidP="008D1EC9">
      <w:pPr>
        <w:spacing w:after="0" w:line="0" w:lineRule="atLeast"/>
        <w:rPr>
          <w:rFonts w:ascii="Times New Roman" w:hAnsi="Times New Roman"/>
          <w:b/>
        </w:rPr>
      </w:pPr>
    </w:p>
    <w:p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Malzemelerin Ölçüsü (en/boy/yükseklik)</w:t>
      </w:r>
      <w:r w:rsidRPr="00A827C4">
        <w:rPr>
          <w:rFonts w:ascii="Times New Roman" w:hAnsi="Times New Roman"/>
          <w:b/>
        </w:rPr>
        <w:tab/>
        <w:t>:</w:t>
      </w:r>
    </w:p>
    <w:p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Treated Material Dimension (width/length/height)</w:t>
      </w:r>
    </w:p>
    <w:p w:rsidR="008D1EC9" w:rsidRPr="00A827C4" w:rsidRDefault="008D1EC9" w:rsidP="008D1EC9">
      <w:pPr>
        <w:spacing w:after="0" w:line="0" w:lineRule="atLeast"/>
        <w:rPr>
          <w:rFonts w:ascii="Times New Roman" w:hAnsi="Times New Roman"/>
          <w:i/>
        </w:rPr>
      </w:pPr>
    </w:p>
    <w:p w:rsidR="008D1EC9" w:rsidRPr="00A827C4" w:rsidRDefault="008D1EC9" w:rsidP="008D1EC9">
      <w:pPr>
        <w:spacing w:after="0" w:line="0" w:lineRule="atLeast"/>
        <w:rPr>
          <w:rFonts w:ascii="Times New Roman" w:hAnsi="Times New Roman"/>
          <w:i/>
          <w:sz w:val="24"/>
          <w:szCs w:val="24"/>
        </w:rPr>
      </w:pPr>
    </w:p>
    <w:p w:rsidR="008D1EC9" w:rsidRPr="00A827C4" w:rsidRDefault="008D1EC9" w:rsidP="008D1EC9">
      <w:pPr>
        <w:spacing w:after="0" w:line="0" w:lineRule="atLeast"/>
        <w:rPr>
          <w:rFonts w:ascii="Times New Roman" w:hAnsi="Times New Roman"/>
          <w:i/>
          <w:sz w:val="24"/>
          <w:szCs w:val="24"/>
        </w:rPr>
      </w:pPr>
    </w:p>
    <w:sectPr w:rsidR="008D1EC9" w:rsidRPr="00A827C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80" w:rsidRDefault="004A7F80" w:rsidP="00100EB2">
      <w:pPr>
        <w:spacing w:after="0" w:line="240" w:lineRule="auto"/>
      </w:pPr>
      <w:r>
        <w:separator/>
      </w:r>
    </w:p>
  </w:endnote>
  <w:endnote w:type="continuationSeparator" w:id="0">
    <w:p w:rsidR="004A7F80" w:rsidRDefault="004A7F80" w:rsidP="0010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454117"/>
      <w:docPartObj>
        <w:docPartGallery w:val="Page Numbers (Bottom of Page)"/>
        <w:docPartUnique/>
      </w:docPartObj>
    </w:sdtPr>
    <w:sdtEndPr/>
    <w:sdtContent>
      <w:p w:rsidR="0005346D" w:rsidRDefault="0005346D">
        <w:pPr>
          <w:pStyle w:val="Altbilgi"/>
          <w:jc w:val="right"/>
        </w:pPr>
        <w:r>
          <w:fldChar w:fldCharType="begin"/>
        </w:r>
        <w:r>
          <w:instrText>PAGE   \* MERGEFORMAT</w:instrText>
        </w:r>
        <w:r>
          <w:fldChar w:fldCharType="separate"/>
        </w:r>
        <w:r w:rsidR="00FC600A">
          <w:rPr>
            <w:noProof/>
          </w:rPr>
          <w:t>1</w:t>
        </w:r>
        <w:r>
          <w:rPr>
            <w:noProof/>
          </w:rPr>
          <w:fldChar w:fldCharType="end"/>
        </w:r>
      </w:p>
    </w:sdtContent>
  </w:sdt>
  <w:p w:rsidR="0005346D" w:rsidRDefault="0005346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27280"/>
      <w:docPartObj>
        <w:docPartGallery w:val="Page Numbers (Bottom of Page)"/>
        <w:docPartUnique/>
      </w:docPartObj>
    </w:sdtPr>
    <w:sdtEndPr/>
    <w:sdtContent>
      <w:p w:rsidR="0005346D" w:rsidRDefault="0005346D">
        <w:pPr>
          <w:pStyle w:val="Altbilgi"/>
          <w:jc w:val="right"/>
        </w:pPr>
        <w:r>
          <w:fldChar w:fldCharType="begin"/>
        </w:r>
        <w:r>
          <w:instrText>PAGE   \* MERGEFORMAT</w:instrText>
        </w:r>
        <w:r>
          <w:fldChar w:fldCharType="separate"/>
        </w:r>
        <w:r w:rsidR="00FC600A">
          <w:rPr>
            <w:noProof/>
          </w:rPr>
          <w:t>53</w:t>
        </w:r>
        <w:r>
          <w:fldChar w:fldCharType="end"/>
        </w:r>
      </w:p>
    </w:sdtContent>
  </w:sdt>
  <w:p w:rsidR="0005346D" w:rsidRDefault="000534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80" w:rsidRDefault="004A7F80" w:rsidP="00100EB2">
      <w:pPr>
        <w:spacing w:after="0" w:line="240" w:lineRule="auto"/>
      </w:pPr>
      <w:r>
        <w:separator/>
      </w:r>
    </w:p>
  </w:footnote>
  <w:footnote w:type="continuationSeparator" w:id="0">
    <w:p w:rsidR="004A7F80" w:rsidRDefault="004A7F80" w:rsidP="0010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F21B9"/>
    <w:multiLevelType w:val="hybridMultilevel"/>
    <w:tmpl w:val="698A36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945B5F"/>
    <w:multiLevelType w:val="hybridMultilevel"/>
    <w:tmpl w:val="1730E0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15:restartNumberingAfterBreak="0">
    <w:nsid w:val="49BB4B2F"/>
    <w:multiLevelType w:val="hybridMultilevel"/>
    <w:tmpl w:val="2C088A38"/>
    <w:lvl w:ilvl="0" w:tplc="D01AEA7C">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18"/>
  </w:num>
  <w:num w:numId="3">
    <w:abstractNumId w:val="14"/>
  </w:num>
  <w:num w:numId="4">
    <w:abstractNumId w:val="8"/>
  </w:num>
  <w:num w:numId="5">
    <w:abstractNumId w:val="15"/>
  </w:num>
  <w:num w:numId="6">
    <w:abstractNumId w:val="4"/>
  </w:num>
  <w:num w:numId="7">
    <w:abstractNumId w:val="17"/>
  </w:num>
  <w:num w:numId="8">
    <w:abstractNumId w:val="19"/>
  </w:num>
  <w:num w:numId="9">
    <w:abstractNumId w:val="13"/>
  </w:num>
  <w:num w:numId="10">
    <w:abstractNumId w:val="20"/>
  </w:num>
  <w:num w:numId="11">
    <w:abstractNumId w:val="9"/>
  </w:num>
  <w:num w:numId="12">
    <w:abstractNumId w:val="2"/>
  </w:num>
  <w:num w:numId="13">
    <w:abstractNumId w:val="21"/>
  </w:num>
  <w:num w:numId="14">
    <w:abstractNumId w:val="11"/>
  </w:num>
  <w:num w:numId="15">
    <w:abstractNumId w:val="1"/>
  </w:num>
  <w:num w:numId="16">
    <w:abstractNumId w:val="5"/>
  </w:num>
  <w:num w:numId="17">
    <w:abstractNumId w:val="6"/>
  </w:num>
  <w:num w:numId="18">
    <w:abstractNumId w:val="16"/>
  </w:num>
  <w:num w:numId="19">
    <w:abstractNumId w:val="7"/>
  </w:num>
  <w:num w:numId="20">
    <w:abstractNumId w:val="3"/>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B2"/>
    <w:rsid w:val="0005346D"/>
    <w:rsid w:val="00100EB2"/>
    <w:rsid w:val="004A7F80"/>
    <w:rsid w:val="00725CE9"/>
    <w:rsid w:val="00825D1C"/>
    <w:rsid w:val="008D1EC9"/>
    <w:rsid w:val="00AC3D56"/>
    <w:rsid w:val="00FC6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D50F4-1F8B-42E2-B59B-CFA8CEF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0EB2"/>
    <w:rPr>
      <w:color w:val="0000FF"/>
      <w:u w:val="single"/>
    </w:rPr>
  </w:style>
  <w:style w:type="paragraph" w:styleId="stbilgi">
    <w:name w:val="header"/>
    <w:basedOn w:val="Normal"/>
    <w:link w:val="stbilgiChar"/>
    <w:uiPriority w:val="99"/>
    <w:unhideWhenUsed/>
    <w:rsid w:val="00100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EB2"/>
  </w:style>
  <w:style w:type="paragraph" w:styleId="Altbilgi">
    <w:name w:val="footer"/>
    <w:basedOn w:val="Normal"/>
    <w:link w:val="AltbilgiChar"/>
    <w:uiPriority w:val="99"/>
    <w:unhideWhenUsed/>
    <w:rsid w:val="00100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EB2"/>
  </w:style>
  <w:style w:type="paragraph" w:styleId="ListeParagraf">
    <w:name w:val="List Paragraph"/>
    <w:basedOn w:val="Normal"/>
    <w:uiPriority w:val="34"/>
    <w:qFormat/>
    <w:rsid w:val="008D1EC9"/>
    <w:pPr>
      <w:spacing w:line="256" w:lineRule="auto"/>
      <w:ind w:left="720"/>
      <w:contextualSpacing/>
    </w:pPr>
    <w:rPr>
      <w:rFonts w:ascii="Calibri" w:eastAsia="Times New Roman" w:hAnsi="Calibri" w:cs="Times New Roman"/>
      <w:lang w:eastAsia="tr-TR"/>
    </w:rPr>
  </w:style>
  <w:style w:type="paragraph" w:styleId="AralkYok">
    <w:name w:val="No Spacing"/>
    <w:uiPriority w:val="1"/>
    <w:qFormat/>
    <w:rsid w:val="008D1EC9"/>
    <w:pPr>
      <w:spacing w:after="0" w:line="240" w:lineRule="auto"/>
    </w:pPr>
  </w:style>
  <w:style w:type="character" w:customStyle="1" w:styleId="BalonMetniChar">
    <w:name w:val="Balon Metni Char"/>
    <w:basedOn w:val="VarsaylanParagrafYazTipi"/>
    <w:link w:val="BalonMetni"/>
    <w:uiPriority w:val="99"/>
    <w:semiHidden/>
    <w:rsid w:val="008D1EC9"/>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8D1EC9"/>
    <w:pPr>
      <w:spacing w:after="0" w:line="240" w:lineRule="auto"/>
    </w:pPr>
    <w:rPr>
      <w:rFonts w:ascii="Tahoma" w:eastAsia="Times New Roman" w:hAnsi="Tahoma" w:cs="Tahoma"/>
      <w:sz w:val="16"/>
      <w:szCs w:val="16"/>
      <w:lang w:eastAsia="tr-TR"/>
    </w:rPr>
  </w:style>
  <w:style w:type="paragraph" w:styleId="GvdeMetniGirintisi2">
    <w:name w:val="Body Text Indent 2"/>
    <w:basedOn w:val="Normal"/>
    <w:link w:val="GvdeMetniGirintisi2Char"/>
    <w:uiPriority w:val="99"/>
    <w:rsid w:val="008D1EC9"/>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8D1EC9"/>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D1EC9"/>
    <w:rPr>
      <w:rFonts w:ascii="Arial" w:eastAsia="Arial" w:hAnsi="Arial" w:cs="Arial"/>
      <w:color w:val="000000"/>
      <w:sz w:val="20"/>
      <w:szCs w:val="20"/>
      <w:lang w:val="en-US"/>
    </w:rPr>
  </w:style>
  <w:style w:type="paragraph" w:styleId="DipnotMetni">
    <w:name w:val="footnote text"/>
    <w:basedOn w:val="Normal"/>
    <w:link w:val="DipnotMetniChar"/>
    <w:uiPriority w:val="99"/>
    <w:semiHidden/>
    <w:unhideWhenUsed/>
    <w:rsid w:val="008D1EC9"/>
    <w:pPr>
      <w:spacing w:after="0" w:line="240" w:lineRule="auto"/>
    </w:pPr>
    <w:rPr>
      <w:rFonts w:ascii="Arial" w:eastAsia="Arial" w:hAnsi="Arial" w:cs="Arial"/>
      <w:color w:val="000000"/>
      <w:sz w:val="20"/>
      <w:szCs w:val="20"/>
      <w:lang w:val="en-US"/>
    </w:rPr>
  </w:style>
  <w:style w:type="paragraph" w:customStyle="1" w:styleId="3-normalyaz">
    <w:name w:val="3-normalyaz"/>
    <w:basedOn w:val="Normal"/>
    <w:rsid w:val="008D1EC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D1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lamaMetni">
    <w:name w:val="annotation text"/>
    <w:basedOn w:val="Normal"/>
    <w:link w:val="AklamaMetniChar"/>
    <w:uiPriority w:val="99"/>
    <w:unhideWhenUsed/>
    <w:rsid w:val="008D1EC9"/>
    <w:pPr>
      <w:spacing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8D1EC9"/>
    <w:rPr>
      <w:rFonts w:ascii="Calibri" w:eastAsia="Times New Roman" w:hAnsi="Calibri" w:cs="Times New Roman"/>
      <w:sz w:val="20"/>
      <w:szCs w:val="20"/>
      <w:lang w:eastAsia="tr-TR"/>
    </w:rPr>
  </w:style>
  <w:style w:type="character" w:customStyle="1" w:styleId="AklamaKonusuChar">
    <w:name w:val="Açıklama Konusu Char"/>
    <w:basedOn w:val="AklamaMetniChar"/>
    <w:link w:val="AklamaKonusu"/>
    <w:uiPriority w:val="99"/>
    <w:semiHidden/>
    <w:rsid w:val="008D1EC9"/>
    <w:rPr>
      <w:rFonts w:ascii="Calibri" w:eastAsia="Times New Roman" w:hAnsi="Calibri"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8D1EC9"/>
    <w:rPr>
      <w:b/>
      <w:bCs/>
    </w:rPr>
  </w:style>
  <w:style w:type="character" w:styleId="Vurgu">
    <w:name w:val="Emphasis"/>
    <w:basedOn w:val="VarsaylanParagrafYazTipi"/>
    <w:uiPriority w:val="20"/>
    <w:qFormat/>
    <w:rsid w:val="008D1EC9"/>
    <w:rPr>
      <w:i/>
      <w:iCs/>
    </w:rPr>
  </w:style>
  <w:style w:type="character" w:styleId="Gl">
    <w:name w:val="Strong"/>
    <w:basedOn w:val="VarsaylanParagrafYazTipi"/>
    <w:uiPriority w:val="22"/>
    <w:qFormat/>
    <w:rsid w:val="008D1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20311</Words>
  <Characters>154366</Characters>
  <Application>Microsoft Office Word</Application>
  <DocSecurity>0</DocSecurity>
  <Lines>2806</Lines>
  <Paragraphs>801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EREN</dc:creator>
  <cp:keywords/>
  <dc:description/>
  <cp:lastModifiedBy>Kübra ÇELEBİ</cp:lastModifiedBy>
  <cp:revision>2</cp:revision>
  <dcterms:created xsi:type="dcterms:W3CDTF">2024-07-30T13:28:00Z</dcterms:created>
  <dcterms:modified xsi:type="dcterms:W3CDTF">2024-07-30T13:28:00Z</dcterms:modified>
</cp:coreProperties>
</file>