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98DC" w14:textId="1E590E57" w:rsidR="00721103" w:rsidRDefault="00344D4A" w:rsidP="002F214E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ARGENTINE BIDS</w:t>
      </w:r>
    </w:p>
    <w:p w14:paraId="5987E1D7" w14:textId="4CC07955" w:rsidR="00344D4A" w:rsidRDefault="00344D4A" w:rsidP="002F214E">
      <w:pPr>
        <w:spacing w:after="0"/>
        <w:jc w:val="center"/>
        <w:rPr>
          <w:b/>
        </w:rPr>
      </w:pPr>
      <w:r>
        <w:rPr>
          <w:b/>
        </w:rPr>
        <w:t>July 2023</w:t>
      </w:r>
    </w:p>
    <w:p w14:paraId="32C57AF5" w14:textId="77777777" w:rsidR="00344D4A" w:rsidRDefault="00344D4A" w:rsidP="002F214E">
      <w:pPr>
        <w:spacing w:after="0"/>
        <w:jc w:val="center"/>
        <w:rPr>
          <w:b/>
        </w:rPr>
      </w:pPr>
    </w:p>
    <w:p w14:paraId="03154805" w14:textId="15349624" w:rsidR="00344D4A" w:rsidRDefault="005A3502" w:rsidP="00344D4A">
      <w:pPr>
        <w:spacing w:after="0"/>
        <w:jc w:val="both"/>
      </w:pPr>
      <w:r>
        <w:t>31/07/2023</w:t>
      </w:r>
    </w:p>
    <w:p w14:paraId="43224818" w14:textId="77777777" w:rsidR="005A3502" w:rsidRDefault="005A3502" w:rsidP="00344D4A">
      <w:pPr>
        <w:spacing w:after="0"/>
        <w:jc w:val="both"/>
      </w:pPr>
    </w:p>
    <w:p w14:paraId="6468AF5E" w14:textId="77777777" w:rsidR="005A3502" w:rsidRDefault="005A3502" w:rsidP="005A3502">
      <w:pPr>
        <w:spacing w:after="0"/>
        <w:jc w:val="both"/>
      </w:pPr>
      <w:r>
        <w:t>EDESUR S.A.</w:t>
      </w:r>
    </w:p>
    <w:p w14:paraId="1F1CA588" w14:textId="77777777" w:rsidR="005A3502" w:rsidRDefault="005A3502" w:rsidP="005A3502">
      <w:pPr>
        <w:spacing w:after="0"/>
        <w:jc w:val="both"/>
      </w:pPr>
      <w:r>
        <w:t>International Public Tender PRJ_104254</w:t>
      </w:r>
    </w:p>
    <w:p w14:paraId="31F319AB" w14:textId="0F4949EC" w:rsidR="00DB4FF5" w:rsidRDefault="005A3502" w:rsidP="00DB4FF5">
      <w:pPr>
        <w:spacing w:after="0"/>
        <w:jc w:val="both"/>
      </w:pPr>
      <w:r>
        <w:t>MULTIPLE STAGE. LP N° PRJ_104254 - SAFETY DEVICES.</w:t>
      </w:r>
    </w:p>
    <w:p w14:paraId="3EF31A6B" w14:textId="7618F6E8" w:rsidR="005A3502" w:rsidRDefault="005A3502" w:rsidP="00DB4FF5">
      <w:pPr>
        <w:spacing w:after="0"/>
        <w:jc w:val="both"/>
      </w:pPr>
      <w:r>
        <w:t xml:space="preserve">Link: </w:t>
      </w:r>
      <w:hyperlink r:id="rId5" w:history="1">
        <w:r w:rsidRPr="00104155">
          <w:rPr>
            <w:rStyle w:val="Kpr"/>
          </w:rPr>
          <w:t>https://www.boletinoficial.gob.ar/detalleAviso/tercera/2353114/20230731</w:t>
        </w:r>
      </w:hyperlink>
      <w:r>
        <w:t xml:space="preserve"> </w:t>
      </w:r>
    </w:p>
    <w:p w14:paraId="36C5288E" w14:textId="77777777" w:rsidR="005A3502" w:rsidRDefault="005A3502" w:rsidP="00DB4FF5">
      <w:pPr>
        <w:spacing w:after="0"/>
        <w:jc w:val="both"/>
      </w:pPr>
    </w:p>
    <w:p w14:paraId="44B1963E" w14:textId="32512872" w:rsidR="005A3502" w:rsidRDefault="005A3502" w:rsidP="00DB4FF5">
      <w:pPr>
        <w:spacing w:after="0"/>
        <w:jc w:val="both"/>
      </w:pPr>
      <w:r>
        <w:t>28/07/2023</w:t>
      </w:r>
    </w:p>
    <w:p w14:paraId="6BDDAD60" w14:textId="77777777" w:rsidR="005A3502" w:rsidRDefault="005A3502" w:rsidP="00DB4FF5">
      <w:pPr>
        <w:spacing w:after="0"/>
        <w:jc w:val="both"/>
      </w:pPr>
    </w:p>
    <w:p w14:paraId="13455E20" w14:textId="77777777" w:rsidR="005A3502" w:rsidRDefault="005A3502" w:rsidP="005A3502">
      <w:pPr>
        <w:spacing w:after="0"/>
        <w:jc w:val="both"/>
      </w:pPr>
      <w:r>
        <w:t>NATIONAL ATOMIC ENERGY COMMISSION</w:t>
      </w:r>
    </w:p>
    <w:p w14:paraId="6738B91B" w14:textId="77777777" w:rsidR="005A3502" w:rsidRDefault="005A3502" w:rsidP="005A3502">
      <w:pPr>
        <w:spacing w:after="0"/>
        <w:jc w:val="both"/>
      </w:pPr>
      <w:r>
        <w:t>Public Tender 0026/2023</w:t>
      </w:r>
    </w:p>
    <w:p w14:paraId="6E897EE5" w14:textId="06222597" w:rsidR="005A3502" w:rsidRDefault="005A3502" w:rsidP="005A3502">
      <w:pPr>
        <w:spacing w:after="0"/>
        <w:jc w:val="both"/>
      </w:pPr>
      <w:r>
        <w:t>Class: Unique International. File No.: EX-2023-60572647- -APN-GAYF#CNEA Purpose: ACQUISITION OF A SPECTROMETER FOR THE GEOMP LABORATORY OF GEOCHEMISTRY.</w:t>
      </w:r>
    </w:p>
    <w:p w14:paraId="6EB01B1E" w14:textId="750D4542" w:rsidR="00743035" w:rsidRDefault="00743035" w:rsidP="005A3502">
      <w:pPr>
        <w:spacing w:after="0"/>
        <w:jc w:val="both"/>
      </w:pPr>
      <w:r>
        <w:t>Deadline: 31/08/2023</w:t>
      </w:r>
    </w:p>
    <w:p w14:paraId="584A6B3F" w14:textId="52966F56" w:rsidR="005A3502" w:rsidRDefault="005A3502" w:rsidP="005A3502">
      <w:pPr>
        <w:spacing w:after="0"/>
        <w:jc w:val="both"/>
      </w:pPr>
      <w:r>
        <w:t xml:space="preserve">Link: </w:t>
      </w:r>
      <w:hyperlink r:id="rId6" w:history="1">
        <w:r w:rsidRPr="00104155">
          <w:rPr>
            <w:rStyle w:val="Kpr"/>
          </w:rPr>
          <w:t>https://www.boletinoficial.gob.ar/detalleAviso/tercera/2352948/20230728</w:t>
        </w:r>
      </w:hyperlink>
      <w:r>
        <w:t xml:space="preserve"> </w:t>
      </w:r>
    </w:p>
    <w:p w14:paraId="703A2090" w14:textId="77777777" w:rsidR="005A3502" w:rsidRDefault="005A3502" w:rsidP="005A3502">
      <w:pPr>
        <w:spacing w:after="0"/>
        <w:jc w:val="both"/>
      </w:pPr>
    </w:p>
    <w:p w14:paraId="2EBBD2E9" w14:textId="77777777" w:rsidR="00743035" w:rsidRPr="00743035" w:rsidRDefault="00743035" w:rsidP="00743035">
      <w:pPr>
        <w:spacing w:after="0"/>
        <w:jc w:val="both"/>
        <w:rPr>
          <w:lang w:val="es-AR"/>
        </w:rPr>
      </w:pPr>
      <w:r w:rsidRPr="00743035">
        <w:rPr>
          <w:lang w:val="es-AR"/>
        </w:rPr>
        <w:t>TRANSPORTADORA DE GAS DEL SUR S.A.</w:t>
      </w:r>
    </w:p>
    <w:p w14:paraId="76971141" w14:textId="77777777" w:rsidR="00743035" w:rsidRDefault="00743035" w:rsidP="00743035">
      <w:pPr>
        <w:spacing w:after="0"/>
        <w:jc w:val="both"/>
      </w:pPr>
      <w:r>
        <w:t>Private Tender CN-0464-23-AC</w:t>
      </w:r>
    </w:p>
    <w:p w14:paraId="01002ADA" w14:textId="1C7DD7F0" w:rsidR="005A3502" w:rsidRDefault="00743035" w:rsidP="00743035">
      <w:pPr>
        <w:spacing w:after="0"/>
        <w:jc w:val="both"/>
      </w:pPr>
      <w:r>
        <w:t>Acquisition of original NEC brand communications equipment. Class: National and international single stage.</w:t>
      </w:r>
    </w:p>
    <w:p w14:paraId="22D1C644" w14:textId="6433698A" w:rsidR="00743035" w:rsidRDefault="00743035" w:rsidP="00743035">
      <w:pPr>
        <w:spacing w:after="0"/>
        <w:jc w:val="both"/>
      </w:pPr>
      <w:r>
        <w:t>Deadline: 18/08/2023</w:t>
      </w:r>
    </w:p>
    <w:p w14:paraId="4980907A" w14:textId="18B1C1DE" w:rsidR="00743035" w:rsidRDefault="00743035" w:rsidP="00743035">
      <w:pPr>
        <w:spacing w:after="0"/>
        <w:jc w:val="both"/>
      </w:pPr>
      <w:r>
        <w:t xml:space="preserve">Link: </w:t>
      </w:r>
      <w:hyperlink r:id="rId7" w:history="1">
        <w:r w:rsidRPr="00104155">
          <w:rPr>
            <w:rStyle w:val="Kpr"/>
          </w:rPr>
          <w:t>https://www.boletinoficial.gob.ar/detalleAviso/tercera/2352962/20230728</w:t>
        </w:r>
      </w:hyperlink>
      <w:r>
        <w:t xml:space="preserve"> </w:t>
      </w:r>
    </w:p>
    <w:p w14:paraId="1926DC75" w14:textId="77777777" w:rsidR="00743035" w:rsidRDefault="00743035" w:rsidP="00743035">
      <w:pPr>
        <w:spacing w:after="0"/>
        <w:jc w:val="both"/>
      </w:pPr>
    </w:p>
    <w:p w14:paraId="49BF1A07" w14:textId="77777777" w:rsidR="00743035" w:rsidRDefault="00743035" w:rsidP="00743035">
      <w:pPr>
        <w:spacing w:after="0"/>
        <w:jc w:val="both"/>
      </w:pPr>
      <w:r>
        <w:t>EDESUR S.A.</w:t>
      </w:r>
    </w:p>
    <w:p w14:paraId="43566917" w14:textId="77777777" w:rsidR="00743035" w:rsidRDefault="00743035" w:rsidP="00743035">
      <w:pPr>
        <w:spacing w:after="0"/>
        <w:jc w:val="both"/>
      </w:pPr>
      <w:r>
        <w:t>International Public Tender PRJ 104320</w:t>
      </w:r>
    </w:p>
    <w:p w14:paraId="02E42224" w14:textId="650A7C6F" w:rsidR="00743035" w:rsidRDefault="00743035" w:rsidP="00743035">
      <w:pPr>
        <w:spacing w:after="0"/>
        <w:jc w:val="both"/>
      </w:pPr>
      <w:r>
        <w:t>LP Nª PRJ_104320 - GROUND TERMINALS.</w:t>
      </w:r>
    </w:p>
    <w:p w14:paraId="6C2962BB" w14:textId="46CCD4DA" w:rsidR="00743035" w:rsidRDefault="00743035" w:rsidP="00743035">
      <w:pPr>
        <w:spacing w:after="0"/>
        <w:jc w:val="both"/>
      </w:pPr>
      <w:r>
        <w:t xml:space="preserve">Link: </w:t>
      </w:r>
      <w:hyperlink r:id="rId8" w:history="1">
        <w:r w:rsidRPr="00104155">
          <w:rPr>
            <w:rStyle w:val="Kpr"/>
          </w:rPr>
          <w:t>https://www.boletinoficial.gob.ar/detalleAviso/tercera/2352981/20230728</w:t>
        </w:r>
      </w:hyperlink>
      <w:r>
        <w:t xml:space="preserve"> </w:t>
      </w:r>
    </w:p>
    <w:p w14:paraId="3B0E91CD" w14:textId="77777777" w:rsidR="00743035" w:rsidRDefault="00743035" w:rsidP="00743035">
      <w:pPr>
        <w:spacing w:after="0"/>
        <w:jc w:val="both"/>
      </w:pPr>
    </w:p>
    <w:p w14:paraId="38FC40D0" w14:textId="3364916E" w:rsidR="00743035" w:rsidRDefault="004D5DBD" w:rsidP="00743035">
      <w:pPr>
        <w:spacing w:after="0"/>
        <w:jc w:val="both"/>
      </w:pPr>
      <w:r>
        <w:t>27/07/2023</w:t>
      </w:r>
    </w:p>
    <w:p w14:paraId="72153A25" w14:textId="77777777" w:rsidR="004D5DBD" w:rsidRDefault="004D5DBD" w:rsidP="00743035">
      <w:pPr>
        <w:spacing w:after="0"/>
        <w:jc w:val="both"/>
      </w:pPr>
    </w:p>
    <w:p w14:paraId="7C0191A4" w14:textId="77777777" w:rsidR="00D86CC8" w:rsidRDefault="00D86CC8" w:rsidP="00D86CC8">
      <w:pPr>
        <w:spacing w:after="0"/>
        <w:jc w:val="both"/>
      </w:pPr>
      <w:r>
        <w:t>ELECTRICITY TRANSPORTATION COMPANY BY TRONCAL DISTRIBUTION OF THE PROVINCE OF BUENOS AIRES TRANSBA S.A.</w:t>
      </w:r>
    </w:p>
    <w:p w14:paraId="633D3816" w14:textId="77777777" w:rsidR="00D86CC8" w:rsidRDefault="00D86CC8" w:rsidP="00D86CC8">
      <w:pPr>
        <w:spacing w:after="0"/>
        <w:jc w:val="both"/>
      </w:pPr>
      <w:r>
        <w:t>Private Contest PP 3824</w:t>
      </w:r>
    </w:p>
    <w:p w14:paraId="342C09B2" w14:textId="3E9D9968" w:rsidR="004D5DBD" w:rsidRDefault="00D86CC8" w:rsidP="00D86CC8">
      <w:pPr>
        <w:spacing w:after="0"/>
        <w:jc w:val="both"/>
      </w:pPr>
      <w:r>
        <w:t>NATIONAL/INTERNATIONAL COMPETITION. Object: PP 3824 - STOCKBRIDGE TYPE SHOCK ABSORBER FOR CONDUCTOR AND GUARD WIRE</w:t>
      </w:r>
    </w:p>
    <w:p w14:paraId="3F12F676" w14:textId="09D16362" w:rsidR="00D86CC8" w:rsidRDefault="00D86CC8" w:rsidP="00D86CC8">
      <w:pPr>
        <w:spacing w:after="0"/>
        <w:jc w:val="both"/>
      </w:pPr>
      <w:r>
        <w:t>Deadline: 21/08/2023</w:t>
      </w:r>
    </w:p>
    <w:p w14:paraId="5585D1E0" w14:textId="77777777" w:rsidR="00D86CC8" w:rsidRDefault="00D86CC8" w:rsidP="00D86CC8">
      <w:pPr>
        <w:spacing w:after="0"/>
        <w:jc w:val="both"/>
      </w:pPr>
    </w:p>
    <w:p w14:paraId="0785A9BF" w14:textId="77777777" w:rsidR="002424DD" w:rsidRDefault="002424DD" w:rsidP="002424DD">
      <w:pPr>
        <w:spacing w:after="0"/>
        <w:jc w:val="both"/>
      </w:pPr>
    </w:p>
    <w:p w14:paraId="6AF5E151" w14:textId="77777777" w:rsidR="002424DD" w:rsidRDefault="002424DD" w:rsidP="002424DD">
      <w:pPr>
        <w:spacing w:after="0"/>
        <w:jc w:val="both"/>
      </w:pPr>
      <w:r>
        <w:lastRenderedPageBreak/>
        <w:t>ELECTRICITY TRANSPORTATION COMPANY BY TRONCAL DISTRIBUTION OF THE PROVINCE OF BUENOS AIRES TRANSBA S.A.</w:t>
      </w:r>
    </w:p>
    <w:p w14:paraId="75D1E30F" w14:textId="77777777" w:rsidR="002424DD" w:rsidRDefault="002424DD" w:rsidP="002424DD">
      <w:pPr>
        <w:spacing w:after="0"/>
        <w:jc w:val="both"/>
      </w:pPr>
      <w:r>
        <w:t>Private Contest PP 38652</w:t>
      </w:r>
    </w:p>
    <w:p w14:paraId="40DE5462" w14:textId="1000BDFF" w:rsidR="00D86CC8" w:rsidRDefault="002424DD" w:rsidP="002424DD">
      <w:pPr>
        <w:spacing w:after="0"/>
        <w:jc w:val="both"/>
      </w:pPr>
      <w:r>
        <w:t>NATIONAL/INTERNATIONAL COMPETITION. Object: PP 38652. Optical systems for the expansion of the capacity of several links.</w:t>
      </w:r>
    </w:p>
    <w:p w14:paraId="2DCDAA27" w14:textId="57A56067" w:rsidR="002424DD" w:rsidRDefault="002424DD" w:rsidP="002424DD">
      <w:pPr>
        <w:spacing w:after="0"/>
        <w:jc w:val="both"/>
      </w:pPr>
      <w:r>
        <w:t>Deadline: 24/08/2023</w:t>
      </w:r>
    </w:p>
    <w:p w14:paraId="460562A0" w14:textId="36C81305" w:rsidR="002424DD" w:rsidRDefault="002424DD" w:rsidP="002424DD">
      <w:pPr>
        <w:spacing w:after="0"/>
        <w:jc w:val="both"/>
      </w:pPr>
      <w:r>
        <w:t xml:space="preserve">Link: </w:t>
      </w:r>
      <w:hyperlink r:id="rId9" w:history="1">
        <w:r w:rsidRPr="00104155">
          <w:rPr>
            <w:rStyle w:val="Kpr"/>
          </w:rPr>
          <w:t>https://www.boletinoficial.gob.ar/detalleAviso/tercera/2352848/20230727</w:t>
        </w:r>
      </w:hyperlink>
      <w:r>
        <w:t xml:space="preserve"> </w:t>
      </w:r>
    </w:p>
    <w:p w14:paraId="348E7D96" w14:textId="77777777" w:rsidR="002424DD" w:rsidRDefault="002424DD" w:rsidP="002424DD">
      <w:pPr>
        <w:spacing w:after="0"/>
        <w:jc w:val="both"/>
      </w:pPr>
    </w:p>
    <w:p w14:paraId="13F8CAA0" w14:textId="77777777" w:rsidR="002424DD" w:rsidRDefault="002424DD" w:rsidP="002424DD">
      <w:pPr>
        <w:spacing w:after="0"/>
        <w:jc w:val="both"/>
      </w:pPr>
      <w:r>
        <w:t>ARGENTINIAN TRAINS OPERATIONS - RAILWAY OPERATOR SOCIEDAD DEL ESTADO</w:t>
      </w:r>
    </w:p>
    <w:p w14:paraId="4A821811" w14:textId="77777777" w:rsidR="002424DD" w:rsidRDefault="002424DD" w:rsidP="002424DD">
      <w:pPr>
        <w:spacing w:after="0"/>
        <w:jc w:val="both"/>
      </w:pPr>
      <w:r>
        <w:t xml:space="preserve">Direct Hiring by Abbreviated </w:t>
      </w:r>
      <w:proofErr w:type="spellStart"/>
      <w:r>
        <w:t>Compulsa</w:t>
      </w:r>
      <w:proofErr w:type="spellEnd"/>
      <w:r>
        <w:t xml:space="preserve"> 70/2022</w:t>
      </w:r>
    </w:p>
    <w:p w14:paraId="5974A401" w14:textId="7BE22A00" w:rsidR="002424DD" w:rsidRDefault="002424DD" w:rsidP="002424DD">
      <w:pPr>
        <w:spacing w:after="0"/>
        <w:jc w:val="both"/>
      </w:pPr>
      <w:r>
        <w:t>EX-2022-39143598- -APN-GCO#SOFSE OBJECT: "ACQUISITION OF GM SPARE PARTS - CONSTITUTIVE ELEMENTS OF ROADING AND SUSPENSION (BOGIE)" SECOND CALL" Class: National and International Single Stage.</w:t>
      </w:r>
    </w:p>
    <w:p w14:paraId="6F854085" w14:textId="05090702" w:rsidR="002424DD" w:rsidRDefault="002424DD" w:rsidP="002424DD">
      <w:pPr>
        <w:spacing w:after="0"/>
        <w:jc w:val="both"/>
      </w:pPr>
      <w:r>
        <w:t>Deadline: 17/08/2023</w:t>
      </w:r>
    </w:p>
    <w:p w14:paraId="6609121E" w14:textId="41DE5EFF" w:rsidR="002424DD" w:rsidRDefault="002424DD" w:rsidP="002424DD">
      <w:pPr>
        <w:spacing w:after="0"/>
        <w:jc w:val="both"/>
      </w:pPr>
      <w:r>
        <w:t xml:space="preserve">Link: </w:t>
      </w:r>
      <w:hyperlink r:id="rId10" w:history="1">
        <w:r w:rsidRPr="00104155">
          <w:rPr>
            <w:rStyle w:val="Kpr"/>
          </w:rPr>
          <w:t>https://www.boletinoficial.gob.ar/detalleAviso/tercera/2352865/20230727</w:t>
        </w:r>
      </w:hyperlink>
      <w:r>
        <w:t xml:space="preserve"> </w:t>
      </w:r>
    </w:p>
    <w:p w14:paraId="0AEF36EE" w14:textId="77777777" w:rsidR="002424DD" w:rsidRDefault="002424DD" w:rsidP="002424DD">
      <w:pPr>
        <w:spacing w:after="0"/>
        <w:jc w:val="both"/>
      </w:pPr>
    </w:p>
    <w:p w14:paraId="0C7FB69B" w14:textId="77777777" w:rsidR="002574D6" w:rsidRDefault="002574D6" w:rsidP="002574D6">
      <w:pPr>
        <w:spacing w:after="0"/>
        <w:jc w:val="both"/>
      </w:pPr>
      <w:r>
        <w:t>NATIONAL INSTITUTE OF SOCIAL SERVICES FOR RETIRED AND PENSIONERS</w:t>
      </w:r>
    </w:p>
    <w:p w14:paraId="1A8D050B" w14:textId="77777777" w:rsidR="002574D6" w:rsidRDefault="002574D6" w:rsidP="002574D6">
      <w:pPr>
        <w:spacing w:after="0"/>
        <w:jc w:val="both"/>
      </w:pPr>
      <w:r>
        <w:t>International Public Tender 03/2023</w:t>
      </w:r>
    </w:p>
    <w:p w14:paraId="161AF738" w14:textId="2F073B55" w:rsidR="002424DD" w:rsidRDefault="002574D6" w:rsidP="002574D6">
      <w:pPr>
        <w:spacing w:after="0"/>
        <w:jc w:val="both"/>
      </w:pPr>
      <w:r>
        <w:t>One Stage-one on Acquisition of Medical Diagnostic Imaging Equipment (New-unused).</w:t>
      </w:r>
    </w:p>
    <w:p w14:paraId="437BF888" w14:textId="6E4D1595" w:rsidR="002574D6" w:rsidRDefault="002574D6" w:rsidP="002574D6">
      <w:pPr>
        <w:spacing w:after="0"/>
        <w:jc w:val="both"/>
      </w:pPr>
      <w:r>
        <w:t>Deadline: 24/08/2023</w:t>
      </w:r>
    </w:p>
    <w:p w14:paraId="05FA4C48" w14:textId="7BE612BA" w:rsidR="002574D6" w:rsidRDefault="002574D6" w:rsidP="002574D6">
      <w:pPr>
        <w:spacing w:after="0"/>
        <w:jc w:val="both"/>
      </w:pPr>
      <w:r>
        <w:t xml:space="preserve">Link: </w:t>
      </w:r>
      <w:hyperlink r:id="rId11" w:history="1">
        <w:r w:rsidRPr="00104155">
          <w:rPr>
            <w:rStyle w:val="Kpr"/>
          </w:rPr>
          <w:t>https://www.boletinoficial.gob.ar/detalleAviso/tercera/2352766/20230726</w:t>
        </w:r>
      </w:hyperlink>
      <w:r>
        <w:t xml:space="preserve"> </w:t>
      </w:r>
    </w:p>
    <w:p w14:paraId="44696401" w14:textId="77777777" w:rsidR="002574D6" w:rsidRDefault="002574D6" w:rsidP="002574D6">
      <w:pPr>
        <w:spacing w:after="0"/>
        <w:jc w:val="both"/>
      </w:pPr>
    </w:p>
    <w:p w14:paraId="1A2E4C90" w14:textId="7F1CDCDA" w:rsidR="002574D6" w:rsidRDefault="002574D6" w:rsidP="002574D6">
      <w:pPr>
        <w:spacing w:after="0"/>
        <w:jc w:val="both"/>
      </w:pPr>
      <w:r>
        <w:t>24/07/2023</w:t>
      </w:r>
    </w:p>
    <w:p w14:paraId="7D3BEDC0" w14:textId="77777777" w:rsidR="002574D6" w:rsidRDefault="002574D6" w:rsidP="002574D6">
      <w:pPr>
        <w:spacing w:after="0"/>
        <w:jc w:val="both"/>
      </w:pPr>
    </w:p>
    <w:p w14:paraId="7529EC44" w14:textId="77777777" w:rsidR="002574D6" w:rsidRDefault="002574D6" w:rsidP="002574D6">
      <w:pPr>
        <w:spacing w:after="0"/>
        <w:jc w:val="both"/>
      </w:pPr>
      <w:r>
        <w:t>EDESUR S.A.</w:t>
      </w:r>
    </w:p>
    <w:p w14:paraId="6459D7D9" w14:textId="77777777" w:rsidR="002574D6" w:rsidRDefault="002574D6" w:rsidP="002574D6">
      <w:pPr>
        <w:spacing w:after="0"/>
        <w:jc w:val="both"/>
      </w:pPr>
      <w:r>
        <w:t>International Public Tender PRJ_104305</w:t>
      </w:r>
    </w:p>
    <w:p w14:paraId="11518C03" w14:textId="65BA964B" w:rsidR="002574D6" w:rsidRDefault="002574D6" w:rsidP="002574D6">
      <w:pPr>
        <w:spacing w:after="0"/>
        <w:jc w:val="both"/>
      </w:pPr>
      <w:r>
        <w:t>LP Nª PRJj_104305 – OTHER CABLE PROTECTION DEVICES.</w:t>
      </w:r>
    </w:p>
    <w:p w14:paraId="3BCFAC64" w14:textId="311AF783" w:rsidR="002574D6" w:rsidRPr="00713186" w:rsidRDefault="002574D6" w:rsidP="002574D6">
      <w:pPr>
        <w:spacing w:after="0"/>
        <w:jc w:val="both"/>
      </w:pPr>
      <w:r>
        <w:t xml:space="preserve">Link: </w:t>
      </w:r>
      <w:hyperlink r:id="rId12" w:history="1">
        <w:r w:rsidRPr="00104155">
          <w:rPr>
            <w:rStyle w:val="Kpr"/>
          </w:rPr>
          <w:t>https://www.boletinoficial.gob.ar/detalleAviso/tercera/2352445/20230724</w:t>
        </w:r>
      </w:hyperlink>
      <w:r>
        <w:t xml:space="preserve"> </w:t>
      </w:r>
    </w:p>
    <w:sectPr w:rsidR="002574D6" w:rsidRPr="0071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E"/>
    <w:rsid w:val="00005EF4"/>
    <w:rsid w:val="00034662"/>
    <w:rsid w:val="00034F4D"/>
    <w:rsid w:val="000402B3"/>
    <w:rsid w:val="00046141"/>
    <w:rsid w:val="000464FF"/>
    <w:rsid w:val="000645CD"/>
    <w:rsid w:val="00071306"/>
    <w:rsid w:val="00073E12"/>
    <w:rsid w:val="00077026"/>
    <w:rsid w:val="00080220"/>
    <w:rsid w:val="00082635"/>
    <w:rsid w:val="000942C4"/>
    <w:rsid w:val="000B3C32"/>
    <w:rsid w:val="000B408E"/>
    <w:rsid w:val="000C23F4"/>
    <w:rsid w:val="000C5747"/>
    <w:rsid w:val="000D3096"/>
    <w:rsid w:val="000E1A72"/>
    <w:rsid w:val="000E1C60"/>
    <w:rsid w:val="000F22D0"/>
    <w:rsid w:val="000F4C53"/>
    <w:rsid w:val="00121005"/>
    <w:rsid w:val="001354E3"/>
    <w:rsid w:val="00137425"/>
    <w:rsid w:val="00146193"/>
    <w:rsid w:val="00153256"/>
    <w:rsid w:val="001540A0"/>
    <w:rsid w:val="0016240D"/>
    <w:rsid w:val="00166D07"/>
    <w:rsid w:val="001760F7"/>
    <w:rsid w:val="001774EB"/>
    <w:rsid w:val="00185AA0"/>
    <w:rsid w:val="00186676"/>
    <w:rsid w:val="001A1062"/>
    <w:rsid w:val="001A2CF1"/>
    <w:rsid w:val="001A3326"/>
    <w:rsid w:val="001A4B7C"/>
    <w:rsid w:val="001A57B5"/>
    <w:rsid w:val="001B288F"/>
    <w:rsid w:val="001B72EC"/>
    <w:rsid w:val="001E2852"/>
    <w:rsid w:val="001F712A"/>
    <w:rsid w:val="00231EB5"/>
    <w:rsid w:val="002355BA"/>
    <w:rsid w:val="002424DD"/>
    <w:rsid w:val="00242700"/>
    <w:rsid w:val="0024395E"/>
    <w:rsid w:val="002574D6"/>
    <w:rsid w:val="00270454"/>
    <w:rsid w:val="00275C09"/>
    <w:rsid w:val="00276259"/>
    <w:rsid w:val="00277E33"/>
    <w:rsid w:val="002844F2"/>
    <w:rsid w:val="002A5818"/>
    <w:rsid w:val="002B1E68"/>
    <w:rsid w:val="002B6E0D"/>
    <w:rsid w:val="002D14EC"/>
    <w:rsid w:val="002E114A"/>
    <w:rsid w:val="002E3A5B"/>
    <w:rsid w:val="002F214E"/>
    <w:rsid w:val="002F4768"/>
    <w:rsid w:val="002F6EEF"/>
    <w:rsid w:val="0030266C"/>
    <w:rsid w:val="00305A6A"/>
    <w:rsid w:val="00324EA8"/>
    <w:rsid w:val="00335B68"/>
    <w:rsid w:val="00337FF1"/>
    <w:rsid w:val="00344D4A"/>
    <w:rsid w:val="00355634"/>
    <w:rsid w:val="0037390C"/>
    <w:rsid w:val="003772F2"/>
    <w:rsid w:val="003A291A"/>
    <w:rsid w:val="003A2C11"/>
    <w:rsid w:val="003A621C"/>
    <w:rsid w:val="003B3A60"/>
    <w:rsid w:val="003B6812"/>
    <w:rsid w:val="003B6ECD"/>
    <w:rsid w:val="003C007F"/>
    <w:rsid w:val="003E1D02"/>
    <w:rsid w:val="003E5F93"/>
    <w:rsid w:val="003F14FD"/>
    <w:rsid w:val="00403857"/>
    <w:rsid w:val="00404156"/>
    <w:rsid w:val="00432FF1"/>
    <w:rsid w:val="004453C8"/>
    <w:rsid w:val="00451C7A"/>
    <w:rsid w:val="0048474F"/>
    <w:rsid w:val="00487728"/>
    <w:rsid w:val="00497B58"/>
    <w:rsid w:val="004B3535"/>
    <w:rsid w:val="004D2666"/>
    <w:rsid w:val="004D5DBD"/>
    <w:rsid w:val="004E0041"/>
    <w:rsid w:val="004E1CF8"/>
    <w:rsid w:val="004F1BD2"/>
    <w:rsid w:val="0050490C"/>
    <w:rsid w:val="00515FD0"/>
    <w:rsid w:val="0053131B"/>
    <w:rsid w:val="005359A5"/>
    <w:rsid w:val="005453ED"/>
    <w:rsid w:val="005468E4"/>
    <w:rsid w:val="005514BC"/>
    <w:rsid w:val="00553E6C"/>
    <w:rsid w:val="00555FD0"/>
    <w:rsid w:val="00565810"/>
    <w:rsid w:val="0057388A"/>
    <w:rsid w:val="005902A5"/>
    <w:rsid w:val="00591FEF"/>
    <w:rsid w:val="005957FA"/>
    <w:rsid w:val="0059768A"/>
    <w:rsid w:val="005A3502"/>
    <w:rsid w:val="005F5491"/>
    <w:rsid w:val="006018AE"/>
    <w:rsid w:val="00601F75"/>
    <w:rsid w:val="00613988"/>
    <w:rsid w:val="00646EC7"/>
    <w:rsid w:val="00652D38"/>
    <w:rsid w:val="00657354"/>
    <w:rsid w:val="00662509"/>
    <w:rsid w:val="00665765"/>
    <w:rsid w:val="006754D3"/>
    <w:rsid w:val="006863C2"/>
    <w:rsid w:val="006941A3"/>
    <w:rsid w:val="00696C13"/>
    <w:rsid w:val="006A2DE9"/>
    <w:rsid w:val="006B4E32"/>
    <w:rsid w:val="006B7527"/>
    <w:rsid w:val="006C0006"/>
    <w:rsid w:val="006E02CE"/>
    <w:rsid w:val="006E5C40"/>
    <w:rsid w:val="006F4B39"/>
    <w:rsid w:val="006F6291"/>
    <w:rsid w:val="007053B1"/>
    <w:rsid w:val="007100C8"/>
    <w:rsid w:val="00713186"/>
    <w:rsid w:val="00714AE5"/>
    <w:rsid w:val="00720F69"/>
    <w:rsid w:val="00721103"/>
    <w:rsid w:val="00726637"/>
    <w:rsid w:val="007308F9"/>
    <w:rsid w:val="00735AE2"/>
    <w:rsid w:val="0073678E"/>
    <w:rsid w:val="00741181"/>
    <w:rsid w:val="00743035"/>
    <w:rsid w:val="0074428B"/>
    <w:rsid w:val="00746E60"/>
    <w:rsid w:val="007539ED"/>
    <w:rsid w:val="00764402"/>
    <w:rsid w:val="00766CF9"/>
    <w:rsid w:val="00767BCE"/>
    <w:rsid w:val="00774EC0"/>
    <w:rsid w:val="007825D5"/>
    <w:rsid w:val="0079339B"/>
    <w:rsid w:val="007A4595"/>
    <w:rsid w:val="007C1FB5"/>
    <w:rsid w:val="007C32F1"/>
    <w:rsid w:val="007C39DF"/>
    <w:rsid w:val="007D0436"/>
    <w:rsid w:val="007D781C"/>
    <w:rsid w:val="007E55D6"/>
    <w:rsid w:val="007F3302"/>
    <w:rsid w:val="00804EB9"/>
    <w:rsid w:val="0081100D"/>
    <w:rsid w:val="00816796"/>
    <w:rsid w:val="00821E4F"/>
    <w:rsid w:val="0082501F"/>
    <w:rsid w:val="00825BDA"/>
    <w:rsid w:val="00857765"/>
    <w:rsid w:val="0086212B"/>
    <w:rsid w:val="008708F7"/>
    <w:rsid w:val="00872415"/>
    <w:rsid w:val="00884361"/>
    <w:rsid w:val="00885999"/>
    <w:rsid w:val="008A0E6D"/>
    <w:rsid w:val="008A3083"/>
    <w:rsid w:val="008B7D71"/>
    <w:rsid w:val="008C7702"/>
    <w:rsid w:val="008D47A1"/>
    <w:rsid w:val="008D7BDF"/>
    <w:rsid w:val="008E17E2"/>
    <w:rsid w:val="00902345"/>
    <w:rsid w:val="00904880"/>
    <w:rsid w:val="00921111"/>
    <w:rsid w:val="00930175"/>
    <w:rsid w:val="00935510"/>
    <w:rsid w:val="00945F78"/>
    <w:rsid w:val="00946F0E"/>
    <w:rsid w:val="00947101"/>
    <w:rsid w:val="009624A4"/>
    <w:rsid w:val="009645F9"/>
    <w:rsid w:val="009849F0"/>
    <w:rsid w:val="009850EF"/>
    <w:rsid w:val="00986C7B"/>
    <w:rsid w:val="009B5F33"/>
    <w:rsid w:val="009C5973"/>
    <w:rsid w:val="009C7064"/>
    <w:rsid w:val="009E193B"/>
    <w:rsid w:val="009E5834"/>
    <w:rsid w:val="009F4B08"/>
    <w:rsid w:val="009F5156"/>
    <w:rsid w:val="00A277AA"/>
    <w:rsid w:val="00A50CE3"/>
    <w:rsid w:val="00A523AE"/>
    <w:rsid w:val="00A57AA8"/>
    <w:rsid w:val="00A64531"/>
    <w:rsid w:val="00A741FC"/>
    <w:rsid w:val="00A836A7"/>
    <w:rsid w:val="00A864FC"/>
    <w:rsid w:val="00A92D40"/>
    <w:rsid w:val="00A9439A"/>
    <w:rsid w:val="00A959E2"/>
    <w:rsid w:val="00A9725A"/>
    <w:rsid w:val="00AA3DF1"/>
    <w:rsid w:val="00AB4450"/>
    <w:rsid w:val="00AB4A41"/>
    <w:rsid w:val="00AB5FA6"/>
    <w:rsid w:val="00AB6C7C"/>
    <w:rsid w:val="00AC1F24"/>
    <w:rsid w:val="00AC2DB0"/>
    <w:rsid w:val="00AD3871"/>
    <w:rsid w:val="00AD429F"/>
    <w:rsid w:val="00AF6F41"/>
    <w:rsid w:val="00B0617B"/>
    <w:rsid w:val="00B17BAE"/>
    <w:rsid w:val="00B2269B"/>
    <w:rsid w:val="00B272ED"/>
    <w:rsid w:val="00B27A86"/>
    <w:rsid w:val="00B4187C"/>
    <w:rsid w:val="00B43C1F"/>
    <w:rsid w:val="00B469A9"/>
    <w:rsid w:val="00B50B7F"/>
    <w:rsid w:val="00B54B07"/>
    <w:rsid w:val="00B6524E"/>
    <w:rsid w:val="00B6648B"/>
    <w:rsid w:val="00B70C91"/>
    <w:rsid w:val="00B71E1C"/>
    <w:rsid w:val="00B7481F"/>
    <w:rsid w:val="00B862F4"/>
    <w:rsid w:val="00B8707C"/>
    <w:rsid w:val="00B971F4"/>
    <w:rsid w:val="00B97D0E"/>
    <w:rsid w:val="00BB4A22"/>
    <w:rsid w:val="00BC7EF7"/>
    <w:rsid w:val="00BD0AC2"/>
    <w:rsid w:val="00BD3551"/>
    <w:rsid w:val="00BF4483"/>
    <w:rsid w:val="00C00646"/>
    <w:rsid w:val="00C03B57"/>
    <w:rsid w:val="00C12EC0"/>
    <w:rsid w:val="00C27A6A"/>
    <w:rsid w:val="00C3014E"/>
    <w:rsid w:val="00C4531C"/>
    <w:rsid w:val="00C520D3"/>
    <w:rsid w:val="00C53C3F"/>
    <w:rsid w:val="00C54972"/>
    <w:rsid w:val="00C67E9A"/>
    <w:rsid w:val="00C727B9"/>
    <w:rsid w:val="00C80DD6"/>
    <w:rsid w:val="00C90E89"/>
    <w:rsid w:val="00C9163B"/>
    <w:rsid w:val="00CA3716"/>
    <w:rsid w:val="00CA7AA1"/>
    <w:rsid w:val="00CB1E55"/>
    <w:rsid w:val="00CB3A6F"/>
    <w:rsid w:val="00CC4865"/>
    <w:rsid w:val="00CC5434"/>
    <w:rsid w:val="00CC6824"/>
    <w:rsid w:val="00CD3252"/>
    <w:rsid w:val="00CE5DBE"/>
    <w:rsid w:val="00CF0A93"/>
    <w:rsid w:val="00D007DE"/>
    <w:rsid w:val="00D161EA"/>
    <w:rsid w:val="00D177B4"/>
    <w:rsid w:val="00D36699"/>
    <w:rsid w:val="00D3787A"/>
    <w:rsid w:val="00D40C13"/>
    <w:rsid w:val="00D411DC"/>
    <w:rsid w:val="00D71897"/>
    <w:rsid w:val="00D760A7"/>
    <w:rsid w:val="00D77667"/>
    <w:rsid w:val="00D86CC8"/>
    <w:rsid w:val="00D9360E"/>
    <w:rsid w:val="00D937F7"/>
    <w:rsid w:val="00D94E30"/>
    <w:rsid w:val="00DB0C88"/>
    <w:rsid w:val="00DB4FF5"/>
    <w:rsid w:val="00DC2844"/>
    <w:rsid w:val="00DD100F"/>
    <w:rsid w:val="00E07B2E"/>
    <w:rsid w:val="00E108CD"/>
    <w:rsid w:val="00E11A52"/>
    <w:rsid w:val="00E131D4"/>
    <w:rsid w:val="00E1363A"/>
    <w:rsid w:val="00E22DC5"/>
    <w:rsid w:val="00E350E7"/>
    <w:rsid w:val="00E358E8"/>
    <w:rsid w:val="00E3610B"/>
    <w:rsid w:val="00E417A2"/>
    <w:rsid w:val="00E53DAE"/>
    <w:rsid w:val="00E54947"/>
    <w:rsid w:val="00E71897"/>
    <w:rsid w:val="00E71905"/>
    <w:rsid w:val="00E74212"/>
    <w:rsid w:val="00E83D87"/>
    <w:rsid w:val="00E87801"/>
    <w:rsid w:val="00E911A7"/>
    <w:rsid w:val="00E92F9A"/>
    <w:rsid w:val="00E941F4"/>
    <w:rsid w:val="00E943EC"/>
    <w:rsid w:val="00E944CA"/>
    <w:rsid w:val="00E970E1"/>
    <w:rsid w:val="00EB4235"/>
    <w:rsid w:val="00EC6147"/>
    <w:rsid w:val="00ED14F2"/>
    <w:rsid w:val="00ED1D5E"/>
    <w:rsid w:val="00ED2BC3"/>
    <w:rsid w:val="00ED5D14"/>
    <w:rsid w:val="00EE0B0E"/>
    <w:rsid w:val="00EE593C"/>
    <w:rsid w:val="00EF0347"/>
    <w:rsid w:val="00F13822"/>
    <w:rsid w:val="00F138AB"/>
    <w:rsid w:val="00F14D0D"/>
    <w:rsid w:val="00F26DF4"/>
    <w:rsid w:val="00F31236"/>
    <w:rsid w:val="00F356EF"/>
    <w:rsid w:val="00F53C99"/>
    <w:rsid w:val="00F93B2C"/>
    <w:rsid w:val="00F976EA"/>
    <w:rsid w:val="00FA1358"/>
    <w:rsid w:val="00FA1B40"/>
    <w:rsid w:val="00FA4196"/>
    <w:rsid w:val="00FC3F2B"/>
    <w:rsid w:val="00FC64F7"/>
    <w:rsid w:val="00FD2F1B"/>
    <w:rsid w:val="00FE7691"/>
    <w:rsid w:val="00FE7EC6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C83"/>
  <w15:docId w15:val="{1D584D07-ADC6-421D-B5AA-B83DE95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3252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8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etinoficial.gob.ar/detalleAviso/tercera/2352981/202307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letinoficial.gob.ar/detalleAviso/tercera/2352962/20230728" TargetMode="External"/><Relationship Id="rId12" Type="http://schemas.openxmlformats.org/officeDocument/2006/relationships/hyperlink" Target="https://www.boletinoficial.gob.ar/detalleAviso/tercera/2352445/202307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letinoficial.gob.ar/detalleAviso/tercera/2352948/20230728" TargetMode="External"/><Relationship Id="rId11" Type="http://schemas.openxmlformats.org/officeDocument/2006/relationships/hyperlink" Target="https://www.boletinoficial.gob.ar/detalleAviso/tercera/2352766/20230726" TargetMode="External"/><Relationship Id="rId5" Type="http://schemas.openxmlformats.org/officeDocument/2006/relationships/hyperlink" Target="https://www.boletinoficial.gob.ar/detalleAviso/tercera/2353114/20230731" TargetMode="External"/><Relationship Id="rId10" Type="http://schemas.openxmlformats.org/officeDocument/2006/relationships/hyperlink" Target="https://www.boletinoficial.gob.ar/detalleAviso/tercera/2352865/20230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letinoficial.gob.ar/detalleAviso/tercera/2352848/202307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7666-F4AA-4685-A1FD-074C7644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Fatma Asena YILDIRIM</cp:lastModifiedBy>
  <cp:revision>2</cp:revision>
  <dcterms:created xsi:type="dcterms:W3CDTF">2023-08-09T10:43:00Z</dcterms:created>
  <dcterms:modified xsi:type="dcterms:W3CDTF">2023-08-09T10:43:00Z</dcterms:modified>
</cp:coreProperties>
</file>