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FB8" w:rsidRPr="00495FB8" w:rsidRDefault="00495FB8">
      <w:pPr>
        <w:rPr>
          <w:rFonts w:ascii="Times New Roman" w:hAnsi="Times New Roman" w:cs="Times New Roman"/>
          <w:b/>
          <w:sz w:val="24"/>
          <w:szCs w:val="24"/>
        </w:rPr>
      </w:pPr>
      <w:r w:rsidRPr="00495FB8">
        <w:rPr>
          <w:rFonts w:ascii="Times New Roman" w:hAnsi="Times New Roman" w:cs="Times New Roman"/>
          <w:sz w:val="24"/>
          <w:szCs w:val="24"/>
        </w:rPr>
        <w:t xml:space="preserve"> </w:t>
      </w:r>
      <w:r w:rsidRPr="00495FB8">
        <w:rPr>
          <w:rFonts w:ascii="Times New Roman" w:hAnsi="Times New Roman" w:cs="Times New Roman"/>
          <w:b/>
          <w:sz w:val="24"/>
          <w:szCs w:val="24"/>
        </w:rPr>
        <w:t xml:space="preserve">Heyete İlişkin Dikkat Edilmesi Gereken Hususlar </w:t>
      </w:r>
    </w:p>
    <w:p w:rsidR="00495FB8" w:rsidRPr="00495FB8" w:rsidRDefault="00495FB8">
      <w:pPr>
        <w:rPr>
          <w:rFonts w:ascii="Times New Roman" w:hAnsi="Times New Roman" w:cs="Times New Roman"/>
          <w:sz w:val="24"/>
          <w:szCs w:val="24"/>
        </w:rPr>
      </w:pPr>
      <w:r w:rsidRPr="00495FB8">
        <w:rPr>
          <w:rFonts w:ascii="Times New Roman" w:hAnsi="Times New Roman" w:cs="Times New Roman"/>
          <w:sz w:val="24"/>
          <w:szCs w:val="24"/>
        </w:rPr>
        <w:t xml:space="preserve">1. Kolombiya ve Panama’yı ziyaret edecek diplomatik, hizmet, hususi ve umuma mahsus pasaport sahibi Türkiye Cumhuriyeti vatandaşları 90 güne kadar ikamet süreli seyahatlerde vizeden muaftır. </w:t>
      </w:r>
    </w:p>
    <w:p w:rsidR="00495FB8" w:rsidRPr="00495FB8" w:rsidRDefault="00495FB8">
      <w:pPr>
        <w:rPr>
          <w:rFonts w:ascii="Times New Roman" w:hAnsi="Times New Roman" w:cs="Times New Roman"/>
          <w:sz w:val="24"/>
          <w:szCs w:val="24"/>
        </w:rPr>
      </w:pPr>
      <w:r w:rsidRPr="00495FB8">
        <w:rPr>
          <w:rFonts w:ascii="Times New Roman" w:hAnsi="Times New Roman" w:cs="Times New Roman"/>
          <w:sz w:val="24"/>
          <w:szCs w:val="24"/>
        </w:rPr>
        <w:t xml:space="preserve">2. Heyete katılım bedeli, aşağıda yer alan paket kapsamında firma başı </w:t>
      </w:r>
      <w:r w:rsidRPr="00495FB8">
        <w:rPr>
          <w:rFonts w:ascii="Times New Roman" w:hAnsi="Times New Roman" w:cs="Times New Roman"/>
          <w:b/>
          <w:sz w:val="24"/>
          <w:szCs w:val="24"/>
        </w:rPr>
        <w:t xml:space="preserve">3.600 </w:t>
      </w:r>
      <w:proofErr w:type="spellStart"/>
      <w:r w:rsidRPr="00495FB8">
        <w:rPr>
          <w:rFonts w:ascii="Times New Roman" w:hAnsi="Times New Roman" w:cs="Times New Roman"/>
          <w:b/>
          <w:sz w:val="24"/>
          <w:szCs w:val="24"/>
        </w:rPr>
        <w:t>USD’dir</w:t>
      </w:r>
      <w:proofErr w:type="spellEnd"/>
      <w:r w:rsidRPr="00495FB8">
        <w:rPr>
          <w:rFonts w:ascii="Times New Roman" w:hAnsi="Times New Roman" w:cs="Times New Roman"/>
          <w:b/>
          <w:sz w:val="24"/>
          <w:szCs w:val="24"/>
        </w:rPr>
        <w:t>.</w:t>
      </w:r>
      <w:r w:rsidRPr="00495F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FB8" w:rsidRPr="00495FB8" w:rsidRDefault="00495FB8">
      <w:pPr>
        <w:rPr>
          <w:rFonts w:ascii="Times New Roman" w:hAnsi="Times New Roman" w:cs="Times New Roman"/>
          <w:sz w:val="24"/>
          <w:szCs w:val="24"/>
        </w:rPr>
      </w:pPr>
      <w:r w:rsidRPr="00495FB8">
        <w:rPr>
          <w:rFonts w:ascii="Times New Roman" w:hAnsi="Times New Roman" w:cs="Times New Roman"/>
          <w:sz w:val="24"/>
          <w:szCs w:val="24"/>
        </w:rPr>
        <w:t xml:space="preserve">3. Heyete katılım için öncelikle </w:t>
      </w:r>
      <w:hyperlink r:id="rId4" w:history="1">
        <w:r w:rsidRPr="009D435C">
          <w:rPr>
            <w:rStyle w:val="Kpr"/>
            <w:rFonts w:ascii="Times New Roman" w:hAnsi="Times New Roman" w:cs="Times New Roman"/>
            <w:sz w:val="24"/>
            <w:szCs w:val="24"/>
          </w:rPr>
          <w:t>https://delegations.tim.org.tr/event/colombia-bogota-panama-panama-city-2025/company/register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5FB8">
        <w:rPr>
          <w:rFonts w:ascii="Times New Roman" w:hAnsi="Times New Roman" w:cs="Times New Roman"/>
          <w:sz w:val="24"/>
          <w:szCs w:val="24"/>
        </w:rPr>
        <w:t xml:space="preserve"> internet adresinde yer alan Başvuru </w:t>
      </w:r>
      <w:proofErr w:type="spellStart"/>
      <w:r w:rsidRPr="00495FB8">
        <w:rPr>
          <w:rFonts w:ascii="Times New Roman" w:hAnsi="Times New Roman" w:cs="Times New Roman"/>
          <w:sz w:val="24"/>
          <w:szCs w:val="24"/>
        </w:rPr>
        <w:t>Formu'nun</w:t>
      </w:r>
      <w:proofErr w:type="spellEnd"/>
      <w:r w:rsidRPr="00495FB8">
        <w:rPr>
          <w:rFonts w:ascii="Times New Roman" w:hAnsi="Times New Roman" w:cs="Times New Roman"/>
          <w:sz w:val="24"/>
          <w:szCs w:val="24"/>
        </w:rPr>
        <w:t xml:space="preserve"> doldurulması gerekmektedir. </w:t>
      </w:r>
    </w:p>
    <w:p w:rsidR="00495FB8" w:rsidRPr="00495FB8" w:rsidRDefault="00495FB8">
      <w:pPr>
        <w:rPr>
          <w:rFonts w:ascii="Times New Roman" w:hAnsi="Times New Roman" w:cs="Times New Roman"/>
          <w:sz w:val="24"/>
          <w:szCs w:val="24"/>
        </w:rPr>
      </w:pPr>
      <w:r w:rsidRPr="00495FB8">
        <w:rPr>
          <w:rFonts w:ascii="Times New Roman" w:hAnsi="Times New Roman" w:cs="Times New Roman"/>
          <w:sz w:val="24"/>
          <w:szCs w:val="24"/>
        </w:rPr>
        <w:t xml:space="preserve">4. 20 Ekim 2025 günü Bogota'da, 23 Ekim 2025 günü Panama’da düzenlenecek ikili iş görüşmeleri kapsamında firma eşleştirme hizmeti alınacak olup Heyet Başvuru </w:t>
      </w:r>
      <w:proofErr w:type="spellStart"/>
      <w:r w:rsidRPr="00495FB8">
        <w:rPr>
          <w:rFonts w:ascii="Times New Roman" w:hAnsi="Times New Roman" w:cs="Times New Roman"/>
          <w:sz w:val="24"/>
          <w:szCs w:val="24"/>
        </w:rPr>
        <w:t>Formu'nda</w:t>
      </w:r>
      <w:proofErr w:type="spellEnd"/>
      <w:r w:rsidRPr="00495FB8">
        <w:rPr>
          <w:rFonts w:ascii="Times New Roman" w:hAnsi="Times New Roman" w:cs="Times New Roman"/>
          <w:sz w:val="24"/>
          <w:szCs w:val="24"/>
        </w:rPr>
        <w:t xml:space="preserve"> paylaşılan bilgiler doğrultusunda firmalarımızın katılımlarına dair bir ön değerlendirme yapılacaktır. Katılımı uygun görülen firmalarımıza konuya ilişkin bilgilendirme ve ödeme detayları e-posta aracılığıyla yapılacaktır. </w:t>
      </w:r>
    </w:p>
    <w:p w:rsidR="00495FB8" w:rsidRPr="00495FB8" w:rsidRDefault="00495FB8">
      <w:pPr>
        <w:rPr>
          <w:rFonts w:ascii="Times New Roman" w:hAnsi="Times New Roman" w:cs="Times New Roman"/>
          <w:sz w:val="24"/>
          <w:szCs w:val="24"/>
        </w:rPr>
      </w:pPr>
      <w:r w:rsidRPr="00495FB8">
        <w:rPr>
          <w:rFonts w:ascii="Times New Roman" w:hAnsi="Times New Roman" w:cs="Times New Roman"/>
          <w:sz w:val="24"/>
          <w:szCs w:val="24"/>
        </w:rPr>
        <w:t xml:space="preserve">5. Katılım bedeli ödemelerinin, başvurucu firma hesabından yapılması gerekmektedir. Heyete katılım, ödeme </w:t>
      </w:r>
      <w:proofErr w:type="gramStart"/>
      <w:r w:rsidRPr="00495FB8">
        <w:rPr>
          <w:rFonts w:ascii="Times New Roman" w:hAnsi="Times New Roman" w:cs="Times New Roman"/>
          <w:sz w:val="24"/>
          <w:szCs w:val="24"/>
        </w:rPr>
        <w:t>dekontlarının</w:t>
      </w:r>
      <w:proofErr w:type="gramEnd"/>
      <w:r w:rsidRPr="00495FB8">
        <w:rPr>
          <w:rFonts w:ascii="Times New Roman" w:hAnsi="Times New Roman" w:cs="Times New Roman"/>
          <w:sz w:val="24"/>
          <w:szCs w:val="24"/>
        </w:rPr>
        <w:t xml:space="preserve"> İMMİB Genel Sekreterliğine (</w:t>
      </w:r>
      <w:hyperlink r:id="rId5" w:history="1">
        <w:r w:rsidRPr="009D435C">
          <w:rPr>
            <w:rStyle w:val="Kpr"/>
            <w:rFonts w:ascii="Times New Roman" w:hAnsi="Times New Roman" w:cs="Times New Roman"/>
            <w:sz w:val="24"/>
            <w:szCs w:val="24"/>
          </w:rPr>
          <w:t>selim.sahin@immib.org.tr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5FB8">
        <w:rPr>
          <w:rFonts w:ascii="Times New Roman" w:hAnsi="Times New Roman" w:cs="Times New Roman"/>
          <w:sz w:val="24"/>
          <w:szCs w:val="24"/>
        </w:rPr>
        <w:t xml:space="preserve"> ve </w:t>
      </w:r>
      <w:hyperlink r:id="rId6" w:history="1">
        <w:r w:rsidRPr="009D435C">
          <w:rPr>
            <w:rStyle w:val="Kpr"/>
            <w:rFonts w:ascii="Times New Roman" w:hAnsi="Times New Roman" w:cs="Times New Roman"/>
            <w:sz w:val="24"/>
            <w:szCs w:val="24"/>
          </w:rPr>
          <w:t>erdem.kaya@immib.org.tr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495FB8">
        <w:rPr>
          <w:rFonts w:ascii="Times New Roman" w:hAnsi="Times New Roman" w:cs="Times New Roman"/>
          <w:sz w:val="24"/>
          <w:szCs w:val="24"/>
        </w:rPr>
        <w:t xml:space="preserve">) ulaşmasıyla kesinleşecektir. </w:t>
      </w:r>
    </w:p>
    <w:p w:rsidR="00495FB8" w:rsidRPr="00495FB8" w:rsidRDefault="00495FB8">
      <w:pPr>
        <w:rPr>
          <w:rFonts w:ascii="Times New Roman" w:hAnsi="Times New Roman" w:cs="Times New Roman"/>
          <w:sz w:val="24"/>
          <w:szCs w:val="24"/>
        </w:rPr>
      </w:pPr>
      <w:r w:rsidRPr="00495FB8">
        <w:rPr>
          <w:rFonts w:ascii="Times New Roman" w:hAnsi="Times New Roman" w:cs="Times New Roman"/>
          <w:sz w:val="24"/>
          <w:szCs w:val="24"/>
        </w:rPr>
        <w:t xml:space="preserve">6. Heyete katılımın kontenjanla sınırlı olması sebebi ile başvuru ve ödemelerin son güne bırakılmaması önem arz etmektedir. </w:t>
      </w:r>
    </w:p>
    <w:p w:rsidR="00495FB8" w:rsidRPr="00495FB8" w:rsidRDefault="00495FB8">
      <w:pPr>
        <w:rPr>
          <w:rFonts w:ascii="Times New Roman" w:hAnsi="Times New Roman" w:cs="Times New Roman"/>
          <w:sz w:val="24"/>
          <w:szCs w:val="24"/>
        </w:rPr>
      </w:pPr>
      <w:r w:rsidRPr="00495FB8">
        <w:rPr>
          <w:rFonts w:ascii="Times New Roman" w:hAnsi="Times New Roman" w:cs="Times New Roman"/>
          <w:sz w:val="24"/>
          <w:szCs w:val="24"/>
        </w:rPr>
        <w:t xml:space="preserve">7. Heyete katılım, katılımcı tarafından iptal edildiği takdirde başvuru bedeli iade edilememektedir. </w:t>
      </w:r>
    </w:p>
    <w:p w:rsidR="00495FB8" w:rsidRPr="00495FB8" w:rsidRDefault="00495FB8">
      <w:pPr>
        <w:rPr>
          <w:rFonts w:ascii="Times New Roman" w:hAnsi="Times New Roman" w:cs="Times New Roman"/>
          <w:sz w:val="24"/>
          <w:szCs w:val="24"/>
        </w:rPr>
      </w:pPr>
      <w:r w:rsidRPr="00495FB8">
        <w:rPr>
          <w:rFonts w:ascii="Times New Roman" w:hAnsi="Times New Roman" w:cs="Times New Roman"/>
          <w:sz w:val="24"/>
          <w:szCs w:val="24"/>
        </w:rPr>
        <w:t xml:space="preserve">8. Türk ihracatçılarımız ve yabancı alımcı firmalar arasındaki eşleştirme çalışması, Türk katılımcı listesi kesinleştikten sonra B2B firmasınca yürütülecek olup, yabancı potansiyel satın alımcılar etkinliğe davet edilecektir. </w:t>
      </w:r>
    </w:p>
    <w:p w:rsidR="00495FB8" w:rsidRPr="00495FB8" w:rsidRDefault="00495FB8">
      <w:pPr>
        <w:rPr>
          <w:rFonts w:ascii="Times New Roman" w:hAnsi="Times New Roman" w:cs="Times New Roman"/>
          <w:sz w:val="24"/>
          <w:szCs w:val="24"/>
        </w:rPr>
      </w:pPr>
      <w:r w:rsidRPr="00495FB8">
        <w:rPr>
          <w:rFonts w:ascii="Times New Roman" w:hAnsi="Times New Roman" w:cs="Times New Roman"/>
          <w:sz w:val="24"/>
          <w:szCs w:val="24"/>
        </w:rPr>
        <w:t xml:space="preserve">9. B2B görüşmeleri esnasında katılımcı firmalarımız eşleştirme yapılan yabancı firmalarla bireysel olarak görüşecektir. </w:t>
      </w:r>
    </w:p>
    <w:p w:rsidR="00495FB8" w:rsidRPr="00495FB8" w:rsidRDefault="00495FB8">
      <w:pPr>
        <w:rPr>
          <w:rFonts w:ascii="Times New Roman" w:hAnsi="Times New Roman" w:cs="Times New Roman"/>
          <w:sz w:val="24"/>
          <w:szCs w:val="24"/>
        </w:rPr>
      </w:pPr>
      <w:r w:rsidRPr="00495FB8">
        <w:rPr>
          <w:rFonts w:ascii="Times New Roman" w:hAnsi="Times New Roman" w:cs="Times New Roman"/>
          <w:sz w:val="24"/>
          <w:szCs w:val="24"/>
        </w:rPr>
        <w:t xml:space="preserve">10. Konaklama ve ikili iş görüşmelerinin yapılacağı otel bilgisi netleştiğinde katılımcı firmalarımıza bilgi verilecektir. </w:t>
      </w:r>
    </w:p>
    <w:p w:rsidR="00495FB8" w:rsidRPr="00495FB8" w:rsidRDefault="00495FB8">
      <w:pPr>
        <w:rPr>
          <w:rFonts w:ascii="Times New Roman" w:hAnsi="Times New Roman" w:cs="Times New Roman"/>
          <w:sz w:val="24"/>
          <w:szCs w:val="24"/>
        </w:rPr>
      </w:pPr>
      <w:r w:rsidRPr="00495FB8">
        <w:rPr>
          <w:rFonts w:ascii="Times New Roman" w:hAnsi="Times New Roman" w:cs="Times New Roman"/>
          <w:sz w:val="24"/>
          <w:szCs w:val="24"/>
        </w:rPr>
        <w:t xml:space="preserve">11. Ülkeye girişte yapılacak kontrollerde başvuru sahibinin ülkeye girişte yaşamış olabileceği olumsuz durumlar (vize durumu, </w:t>
      </w:r>
      <w:proofErr w:type="spellStart"/>
      <w:r w:rsidRPr="00495FB8">
        <w:rPr>
          <w:rFonts w:ascii="Times New Roman" w:hAnsi="Times New Roman" w:cs="Times New Roman"/>
          <w:sz w:val="24"/>
          <w:szCs w:val="24"/>
        </w:rPr>
        <w:t>deport</w:t>
      </w:r>
      <w:proofErr w:type="spellEnd"/>
      <w:r w:rsidRPr="00495FB8">
        <w:rPr>
          <w:rFonts w:ascii="Times New Roman" w:hAnsi="Times New Roman" w:cs="Times New Roman"/>
          <w:sz w:val="24"/>
          <w:szCs w:val="24"/>
        </w:rPr>
        <w:t xml:space="preserve">, alıkonulma vb.) nedeniyle kişinin kendisinden kaynaklı yaşanabilecek sorunlarda Türkiye İhracatçılar Meclisine ve/veya İstanbul Maden ve Metaller İhracatçı Birliklerine bu gibi durumlara istinaden yapılacak iade talepleri kabul edilmeyecektir. </w:t>
      </w:r>
    </w:p>
    <w:p w:rsidR="00495FB8" w:rsidRPr="00495FB8" w:rsidRDefault="00495FB8">
      <w:pPr>
        <w:rPr>
          <w:rFonts w:ascii="Times New Roman" w:hAnsi="Times New Roman" w:cs="Times New Roman"/>
          <w:sz w:val="24"/>
          <w:szCs w:val="24"/>
        </w:rPr>
      </w:pPr>
      <w:r w:rsidRPr="00495FB8">
        <w:rPr>
          <w:rFonts w:ascii="Times New Roman" w:hAnsi="Times New Roman" w:cs="Times New Roman"/>
          <w:sz w:val="24"/>
          <w:szCs w:val="24"/>
        </w:rPr>
        <w:t xml:space="preserve">12. Meclisimiz ve İMMİB Genel Sekreterliğinin, Kolombiya-Panama Genel Ticaret Heyetini iptal etme hakkı saklıdır. </w:t>
      </w:r>
    </w:p>
    <w:p w:rsidR="00290607" w:rsidRPr="00495FB8" w:rsidRDefault="00495FB8">
      <w:pPr>
        <w:rPr>
          <w:rFonts w:ascii="Times New Roman" w:hAnsi="Times New Roman" w:cs="Times New Roman"/>
          <w:b/>
          <w:sz w:val="24"/>
          <w:szCs w:val="24"/>
        </w:rPr>
      </w:pPr>
      <w:r w:rsidRPr="00495FB8">
        <w:rPr>
          <w:rFonts w:ascii="Times New Roman" w:hAnsi="Times New Roman" w:cs="Times New Roman"/>
          <w:sz w:val="24"/>
          <w:szCs w:val="24"/>
        </w:rPr>
        <w:t xml:space="preserve">13. Yurt dışına çıkışta ibraz edilmesi gereken </w:t>
      </w:r>
      <w:r w:rsidRPr="00495FB8">
        <w:rPr>
          <w:rFonts w:ascii="Times New Roman" w:hAnsi="Times New Roman" w:cs="Times New Roman"/>
          <w:b/>
          <w:sz w:val="24"/>
          <w:szCs w:val="24"/>
        </w:rPr>
        <w:t xml:space="preserve">Yurt Dışı Çıkış Harç </w:t>
      </w:r>
      <w:proofErr w:type="spellStart"/>
      <w:r w:rsidRPr="00495FB8">
        <w:rPr>
          <w:rFonts w:ascii="Times New Roman" w:hAnsi="Times New Roman" w:cs="Times New Roman"/>
          <w:b/>
          <w:sz w:val="24"/>
          <w:szCs w:val="24"/>
        </w:rPr>
        <w:t>Pulu'nun</w:t>
      </w:r>
      <w:proofErr w:type="spellEnd"/>
      <w:r w:rsidRPr="00495FB8">
        <w:rPr>
          <w:rFonts w:ascii="Times New Roman" w:hAnsi="Times New Roman" w:cs="Times New Roman"/>
          <w:b/>
          <w:sz w:val="24"/>
          <w:szCs w:val="24"/>
        </w:rPr>
        <w:t xml:space="preserve"> temini ve ilgili yerde ibraz edilmesi katılımcının sorumluluğundadır.</w:t>
      </w:r>
    </w:p>
    <w:p w:rsidR="00495FB8" w:rsidRPr="00495FB8" w:rsidRDefault="00495FB8" w:rsidP="00495FB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95FB8" w:rsidRPr="00495FB8" w:rsidRDefault="00495FB8" w:rsidP="00495FB8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495FB8">
        <w:rPr>
          <w:rFonts w:ascii="Times New Roman" w:hAnsi="Times New Roman" w:cs="Times New Roman"/>
          <w:b/>
          <w:sz w:val="24"/>
          <w:szCs w:val="24"/>
        </w:rPr>
        <w:t xml:space="preserve">Katılım Ücretine Dâhil Olan Hizmetler: </w:t>
      </w:r>
    </w:p>
    <w:p w:rsidR="00495FB8" w:rsidRPr="00495FB8" w:rsidRDefault="00495FB8" w:rsidP="00495FB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95FB8">
        <w:rPr>
          <w:rFonts w:ascii="Times New Roman" w:hAnsi="Times New Roman" w:cs="Times New Roman"/>
          <w:sz w:val="24"/>
          <w:szCs w:val="24"/>
        </w:rPr>
        <w:t xml:space="preserve">Gidiş-Ara Uçuş-Dönüş Ekonomi Sınıfı Uçak Biletleri </w:t>
      </w:r>
    </w:p>
    <w:p w:rsidR="00495FB8" w:rsidRPr="00495FB8" w:rsidRDefault="00495FB8" w:rsidP="00495FB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95FB8">
        <w:rPr>
          <w:rFonts w:ascii="Times New Roman" w:hAnsi="Times New Roman" w:cs="Times New Roman"/>
          <w:sz w:val="24"/>
          <w:szCs w:val="24"/>
        </w:rPr>
        <w:lastRenderedPageBreak/>
        <w:t xml:space="preserve">6 Gece Konaklama </w:t>
      </w:r>
    </w:p>
    <w:p w:rsidR="00495FB8" w:rsidRPr="00495FB8" w:rsidRDefault="00495FB8" w:rsidP="00495FB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95FB8">
        <w:rPr>
          <w:rFonts w:ascii="Times New Roman" w:hAnsi="Times New Roman" w:cs="Times New Roman"/>
          <w:sz w:val="24"/>
          <w:szCs w:val="24"/>
        </w:rPr>
        <w:t xml:space="preserve">İkili İş Görüşmeleri (B2B) </w:t>
      </w:r>
    </w:p>
    <w:p w:rsidR="00495FB8" w:rsidRPr="00495FB8" w:rsidRDefault="00495FB8" w:rsidP="00495FB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95FB8">
        <w:rPr>
          <w:rFonts w:ascii="Times New Roman" w:hAnsi="Times New Roman" w:cs="Times New Roman"/>
          <w:sz w:val="24"/>
          <w:szCs w:val="24"/>
        </w:rPr>
        <w:t xml:space="preserve">Toplantı Günü Öğle ve Akşam Yemekleri </w:t>
      </w:r>
    </w:p>
    <w:p w:rsidR="00495FB8" w:rsidRPr="00495FB8" w:rsidRDefault="00495FB8" w:rsidP="00495FB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95FB8">
        <w:rPr>
          <w:rFonts w:ascii="Times New Roman" w:hAnsi="Times New Roman" w:cs="Times New Roman"/>
          <w:sz w:val="24"/>
          <w:szCs w:val="24"/>
        </w:rPr>
        <w:t xml:space="preserve">Seyahat Sağlık Sigortası </w:t>
      </w:r>
    </w:p>
    <w:p w:rsidR="00495FB8" w:rsidRPr="00495FB8" w:rsidRDefault="00495FB8" w:rsidP="00495FB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95FB8">
        <w:rPr>
          <w:rFonts w:ascii="Times New Roman" w:hAnsi="Times New Roman" w:cs="Times New Roman"/>
          <w:sz w:val="24"/>
          <w:szCs w:val="24"/>
        </w:rPr>
        <w:t xml:space="preserve">Heyet Kapsamındaki Transferler </w:t>
      </w:r>
    </w:p>
    <w:p w:rsidR="00495FB8" w:rsidRPr="00495FB8" w:rsidRDefault="00495FB8" w:rsidP="00495FB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95FB8">
        <w:rPr>
          <w:rFonts w:ascii="Times New Roman" w:hAnsi="Times New Roman" w:cs="Times New Roman"/>
          <w:sz w:val="24"/>
          <w:szCs w:val="24"/>
        </w:rPr>
        <w:t xml:space="preserve">Toplantı Günü B2B Görüşmeler için Gerek Duyulduğunda Tercüman Hizmeti </w:t>
      </w:r>
    </w:p>
    <w:p w:rsidR="00495FB8" w:rsidRPr="00495FB8" w:rsidRDefault="00495FB8">
      <w:pPr>
        <w:rPr>
          <w:rFonts w:ascii="Times New Roman" w:hAnsi="Times New Roman" w:cs="Times New Roman"/>
          <w:sz w:val="24"/>
          <w:szCs w:val="24"/>
        </w:rPr>
      </w:pPr>
      <w:r w:rsidRPr="00495FB8">
        <w:rPr>
          <w:rFonts w:ascii="Times New Roman" w:hAnsi="Times New Roman" w:cs="Times New Roman"/>
          <w:b/>
          <w:sz w:val="24"/>
          <w:szCs w:val="24"/>
        </w:rPr>
        <w:t>İletişim:</w:t>
      </w:r>
      <w:r w:rsidRPr="00495FB8">
        <w:rPr>
          <w:rFonts w:ascii="Times New Roman" w:hAnsi="Times New Roman" w:cs="Times New Roman"/>
          <w:sz w:val="24"/>
          <w:szCs w:val="24"/>
        </w:rPr>
        <w:t xml:space="preserve"> Can Erdem KAYA E-posta: </w:t>
      </w:r>
      <w:proofErr w:type="gramStart"/>
      <w:r w:rsidRPr="00495FB8">
        <w:rPr>
          <w:rFonts w:ascii="Times New Roman" w:hAnsi="Times New Roman" w:cs="Times New Roman"/>
          <w:sz w:val="24"/>
          <w:szCs w:val="24"/>
        </w:rPr>
        <w:t>erdem.kaya</w:t>
      </w:r>
      <w:proofErr w:type="gramEnd"/>
      <w:r w:rsidRPr="00495FB8">
        <w:rPr>
          <w:rFonts w:ascii="Times New Roman" w:hAnsi="Times New Roman" w:cs="Times New Roman"/>
          <w:sz w:val="24"/>
          <w:szCs w:val="24"/>
        </w:rPr>
        <w:t>@immib.org.tr Tel: 0 212 454 00 77 Selim ŞAHİN E-posta: selim.sahin@immib.org.tr Tel: 0 212 454 08 51</w:t>
      </w:r>
    </w:p>
    <w:p w:rsidR="00495FB8" w:rsidRPr="00495FB8" w:rsidRDefault="00495FB8">
      <w:pPr>
        <w:rPr>
          <w:rFonts w:ascii="Times New Roman" w:hAnsi="Times New Roman" w:cs="Times New Roman"/>
          <w:sz w:val="24"/>
          <w:szCs w:val="24"/>
        </w:rPr>
      </w:pPr>
    </w:p>
    <w:sectPr w:rsidR="00495FB8" w:rsidRPr="00495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FB8"/>
    <w:rsid w:val="00060FC4"/>
    <w:rsid w:val="001A24CE"/>
    <w:rsid w:val="0025634A"/>
    <w:rsid w:val="00290607"/>
    <w:rsid w:val="00495FB8"/>
    <w:rsid w:val="007735C1"/>
    <w:rsid w:val="008D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80623-C479-4A04-8221-336C8EBD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95FB8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495F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dem.kaya@immib.org.tr" TargetMode="External"/><Relationship Id="rId5" Type="http://schemas.openxmlformats.org/officeDocument/2006/relationships/hyperlink" Target="mailto:selim.sahin@immib.org.tr" TargetMode="External"/><Relationship Id="rId4" Type="http://schemas.openxmlformats.org/officeDocument/2006/relationships/hyperlink" Target="https://delegations.tim.org.tr/event/colombia-bogota-panama-panama-city-2025/company/registe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363</Words>
  <Characters>2793</Characters>
  <Application>Microsoft Office Word</Application>
  <DocSecurity>0</DocSecurity>
  <Lines>63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 ÇELEBİ</dc:creator>
  <cp:keywords/>
  <dc:description/>
  <cp:lastModifiedBy>Kübra ÇELEBİ</cp:lastModifiedBy>
  <cp:revision>1</cp:revision>
  <dcterms:created xsi:type="dcterms:W3CDTF">2025-07-21T13:55:00Z</dcterms:created>
  <dcterms:modified xsi:type="dcterms:W3CDTF">2025-07-21T13:59:00Z</dcterms:modified>
</cp:coreProperties>
</file>