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FF" w:rsidRPr="009974FE" w:rsidRDefault="00B465FF" w:rsidP="00351B23">
      <w:pPr>
        <w:suppressLineNumbers/>
        <w:spacing w:after="0" w:line="24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  <w:bookmarkStart w:id="0" w:name="_GoBack"/>
      <w:bookmarkEnd w:id="0"/>
      <w:r w:rsidRPr="009974FE">
        <w:rPr>
          <w:rFonts w:ascii="Times New Roman" w:hAnsi="Times New Roman"/>
          <w:b/>
          <w:spacing w:val="-3"/>
          <w:sz w:val="24"/>
          <w:szCs w:val="24"/>
        </w:rPr>
        <w:t>GENEL GEREKÇE</w:t>
      </w:r>
    </w:p>
    <w:p w:rsidR="00351B23" w:rsidRPr="009974FE" w:rsidRDefault="00351B23" w:rsidP="00E939FB">
      <w:pPr>
        <w:suppressLineNumbers/>
        <w:spacing w:after="0" w:line="24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4B6BFE" w:rsidRPr="009974FE" w:rsidRDefault="009974FE" w:rsidP="00ED0074">
      <w:pPr>
        <w:spacing w:after="0" w:line="240" w:lineRule="auto"/>
        <w:jc w:val="both"/>
        <w:rPr>
          <w:rFonts w:ascii="Times New Roman" w:eastAsia="?????? Pro W3" w:hAnsi="Times New Roman"/>
          <w:sz w:val="24"/>
          <w:szCs w:val="24"/>
        </w:rPr>
      </w:pPr>
      <w:r w:rsidRPr="009974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1102F0" w:rsidRPr="009974FE">
        <w:rPr>
          <w:rFonts w:ascii="Times New Roman" w:hAnsi="Times New Roman"/>
          <w:bCs/>
          <w:sz w:val="24"/>
          <w:szCs w:val="24"/>
        </w:rPr>
        <w:t>16/12/2023</w:t>
      </w:r>
      <w:proofErr w:type="gramEnd"/>
      <w:r w:rsidR="00195078" w:rsidRPr="009974FE">
        <w:rPr>
          <w:rFonts w:ascii="Times New Roman" w:hAnsi="Times New Roman"/>
          <w:bCs/>
          <w:sz w:val="24"/>
          <w:szCs w:val="24"/>
        </w:rPr>
        <w:t xml:space="preserve"> tarih</w:t>
      </w:r>
      <w:r w:rsidR="001102F0" w:rsidRPr="009974FE">
        <w:rPr>
          <w:rFonts w:ascii="Times New Roman" w:hAnsi="Times New Roman"/>
          <w:bCs/>
          <w:sz w:val="24"/>
          <w:szCs w:val="24"/>
        </w:rPr>
        <w:t>li ve</w:t>
      </w:r>
      <w:r w:rsidR="00195078" w:rsidRPr="009974FE">
        <w:rPr>
          <w:rFonts w:ascii="Times New Roman" w:hAnsi="Times New Roman"/>
          <w:bCs/>
          <w:sz w:val="24"/>
          <w:szCs w:val="24"/>
        </w:rPr>
        <w:t xml:space="preserve"> </w:t>
      </w:r>
      <w:r w:rsidR="001102F0" w:rsidRPr="009974FE">
        <w:rPr>
          <w:rFonts w:ascii="Times New Roman" w:hAnsi="Times New Roman"/>
          <w:bCs/>
          <w:sz w:val="24"/>
          <w:szCs w:val="24"/>
        </w:rPr>
        <w:t xml:space="preserve">32401 </w:t>
      </w:r>
      <w:r w:rsidR="00195078" w:rsidRPr="009974FE">
        <w:rPr>
          <w:rFonts w:ascii="Times New Roman" w:hAnsi="Times New Roman"/>
          <w:bCs/>
          <w:sz w:val="24"/>
          <w:szCs w:val="24"/>
        </w:rPr>
        <w:t>sayılı Resmi G</w:t>
      </w:r>
      <w:r w:rsidR="0024541B" w:rsidRPr="009974FE">
        <w:rPr>
          <w:rFonts w:ascii="Times New Roman" w:hAnsi="Times New Roman"/>
          <w:bCs/>
          <w:sz w:val="24"/>
          <w:szCs w:val="24"/>
        </w:rPr>
        <w:t>azetede yayım</w:t>
      </w:r>
      <w:r w:rsidR="004B6BFE" w:rsidRPr="009974FE">
        <w:rPr>
          <w:rFonts w:ascii="Times New Roman" w:hAnsi="Times New Roman"/>
          <w:bCs/>
          <w:sz w:val="24"/>
          <w:szCs w:val="24"/>
        </w:rPr>
        <w:t xml:space="preserve">lanan </w:t>
      </w:r>
      <w:r w:rsidR="00195078" w:rsidRPr="009974F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Etil Alkol ve </w:t>
      </w:r>
      <w:proofErr w:type="spellStart"/>
      <w:r w:rsidR="00195078" w:rsidRPr="009974FE">
        <w:rPr>
          <w:rFonts w:ascii="Times New Roman" w:eastAsia="Times New Roman" w:hAnsi="Times New Roman"/>
          <w:bCs/>
          <w:sz w:val="24"/>
          <w:szCs w:val="24"/>
          <w:lang w:eastAsia="tr-TR"/>
        </w:rPr>
        <w:t>Metanolün</w:t>
      </w:r>
      <w:proofErr w:type="spellEnd"/>
      <w:r w:rsidR="00195078" w:rsidRPr="009974F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Üretimi İle İç ve Dış Ticaretine İlişkin Usul ve Esaslar Hakkında Yönetmelikte Değişiklik Yapılmasına Dair Yönetmelik </w:t>
      </w:r>
      <w:r w:rsidR="004B6BFE" w:rsidRPr="009974FE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ile </w:t>
      </w:r>
      <w:r w:rsidR="00B96742" w:rsidRPr="009974FE">
        <w:rPr>
          <w:rFonts w:ascii="Times New Roman" w:eastAsia="Times New Roman" w:hAnsi="Times New Roman"/>
          <w:sz w:val="24"/>
          <w:szCs w:val="24"/>
          <w:lang w:eastAsia="tr-TR"/>
        </w:rPr>
        <w:t xml:space="preserve">Etil Alkol ve </w:t>
      </w:r>
      <w:proofErr w:type="spellStart"/>
      <w:r w:rsidR="00B96742" w:rsidRPr="009974FE">
        <w:rPr>
          <w:rFonts w:ascii="Times New Roman" w:eastAsia="Times New Roman" w:hAnsi="Times New Roman"/>
          <w:sz w:val="24"/>
          <w:szCs w:val="24"/>
          <w:lang w:eastAsia="tr-TR"/>
        </w:rPr>
        <w:t>Metanolün</w:t>
      </w:r>
      <w:proofErr w:type="spellEnd"/>
      <w:r w:rsidR="00B96742" w:rsidRPr="009974FE">
        <w:rPr>
          <w:rFonts w:ascii="Times New Roman" w:eastAsia="Times New Roman" w:hAnsi="Times New Roman"/>
          <w:sz w:val="24"/>
          <w:szCs w:val="24"/>
          <w:lang w:eastAsia="tr-TR"/>
        </w:rPr>
        <w:t xml:space="preserve"> Üretimi İle İç ve Dış Ticaretine İlişkin Usul v</w:t>
      </w:r>
      <w:r w:rsidR="004B6BFE" w:rsidRPr="009974FE">
        <w:rPr>
          <w:rFonts w:ascii="Times New Roman" w:eastAsia="Times New Roman" w:hAnsi="Times New Roman"/>
          <w:sz w:val="24"/>
          <w:szCs w:val="24"/>
          <w:lang w:eastAsia="tr-TR"/>
        </w:rPr>
        <w:t>e Esaslar Hakkında Yönetmeliğin</w:t>
      </w:r>
      <w:r w:rsidRPr="009974FE">
        <w:rPr>
          <w:rFonts w:ascii="Times New Roman" w:eastAsia="?????? Pro W3" w:hAnsi="Times New Roman"/>
          <w:sz w:val="24"/>
          <w:szCs w:val="24"/>
        </w:rPr>
        <w:t xml:space="preserve"> 18 inci maddesine</w:t>
      </w:r>
      <w:r w:rsidR="004B6BFE" w:rsidRPr="009974FE">
        <w:rPr>
          <w:rFonts w:ascii="Times New Roman" w:eastAsia="?????? Pro W3" w:hAnsi="Times New Roman"/>
          <w:sz w:val="24"/>
          <w:szCs w:val="24"/>
        </w:rPr>
        <w:t xml:space="preserve"> aşağıdaki</w:t>
      </w:r>
      <w:r w:rsidRPr="009974FE">
        <w:rPr>
          <w:rFonts w:ascii="Times New Roman" w:eastAsia="?????? Pro W3" w:hAnsi="Times New Roman"/>
          <w:sz w:val="24"/>
          <w:szCs w:val="24"/>
        </w:rPr>
        <w:t xml:space="preserve"> beşinci fıkra </w:t>
      </w:r>
      <w:r w:rsidR="004B6BFE" w:rsidRPr="009974FE">
        <w:rPr>
          <w:rFonts w:ascii="Times New Roman" w:eastAsia="?????? Pro W3" w:hAnsi="Times New Roman"/>
          <w:sz w:val="24"/>
          <w:szCs w:val="24"/>
        </w:rPr>
        <w:t xml:space="preserve">eklenmiştir. </w:t>
      </w:r>
    </w:p>
    <w:p w:rsidR="009974FE" w:rsidRPr="009974FE" w:rsidRDefault="009974FE" w:rsidP="009974FE">
      <w:pPr>
        <w:spacing w:after="0" w:line="240" w:lineRule="auto"/>
        <w:jc w:val="both"/>
        <w:rPr>
          <w:rFonts w:ascii="Times New Roman" w:eastAsia="?????? Pro W3" w:hAnsi="Times New Roman"/>
          <w:sz w:val="24"/>
          <w:szCs w:val="24"/>
        </w:rPr>
      </w:pPr>
    </w:p>
    <w:p w:rsidR="009974FE" w:rsidRPr="009974FE" w:rsidRDefault="009974FE" w:rsidP="00997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4FE">
        <w:rPr>
          <w:rFonts w:ascii="Times New Roman" w:eastAsia="?????? Pro W3" w:hAnsi="Times New Roman"/>
          <w:sz w:val="24"/>
          <w:szCs w:val="24"/>
        </w:rPr>
        <w:t xml:space="preserve"> “</w:t>
      </w:r>
      <w:r w:rsidRPr="009974FE">
        <w:rPr>
          <w:rFonts w:ascii="Times New Roman" w:hAnsi="Times New Roman"/>
          <w:sz w:val="24"/>
          <w:szCs w:val="24"/>
        </w:rPr>
        <w:t>Etil alkol üretim tesisi dışında, etil alkol deposu açmak isteyen etil alkol üretim ve dağıtım yetkisini haiz firmalar ile gümrük işlemleri tamamlanıp millileşmiş etil alkol ve </w:t>
      </w:r>
      <w:proofErr w:type="spellStart"/>
      <w:r w:rsidRPr="009974FE">
        <w:rPr>
          <w:rFonts w:ascii="Times New Roman" w:hAnsi="Times New Roman"/>
          <w:sz w:val="24"/>
          <w:szCs w:val="24"/>
        </w:rPr>
        <w:t>metanolün</w:t>
      </w:r>
      <w:proofErr w:type="spellEnd"/>
      <w:r w:rsidRPr="009974FE">
        <w:rPr>
          <w:rFonts w:ascii="Times New Roman" w:hAnsi="Times New Roman"/>
          <w:sz w:val="24"/>
          <w:szCs w:val="24"/>
        </w:rPr>
        <w:t> kullanıcı firmalara tesliminden önce ara depolama yapmak isteyen dağıtım yetkisini haiz ithalatçı firmalar, depo açmak için Bakanlıktan izin almak zorundadır. Depo açma iznine ilişkin usul ve esaslar Bakanlıkça belirlenir.”</w:t>
      </w:r>
    </w:p>
    <w:p w:rsidR="00645CA2" w:rsidRPr="009974FE" w:rsidRDefault="00645CA2" w:rsidP="009974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645CA2" w:rsidRPr="009974FE" w:rsidRDefault="00645CA2" w:rsidP="00645C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proofErr w:type="gramStart"/>
      <w:r w:rsidRPr="009974F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Mezkur</w:t>
      </w:r>
      <w:proofErr w:type="gramEnd"/>
      <w:r w:rsidR="009974FE" w:rsidRPr="009974F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madde</w:t>
      </w:r>
      <w:r w:rsidRPr="009974F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ile</w:t>
      </w:r>
      <w:r w:rsidR="009974FE" w:rsidRPr="009974F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="009974FE" w:rsidRPr="009974FE">
        <w:rPr>
          <w:rFonts w:ascii="Times New Roman" w:hAnsi="Times New Roman"/>
          <w:sz w:val="24"/>
          <w:szCs w:val="24"/>
        </w:rPr>
        <w:t>etil alkol üretim tesisi dışında, etil alkol deposu açmak isteyen etil alkol üretim ve dağıtım yetkisini haiz firmalar ile gümrük işlemleri tamamlanıp millileşmiş etil alkol ve </w:t>
      </w:r>
      <w:proofErr w:type="spellStart"/>
      <w:r w:rsidR="009974FE" w:rsidRPr="009974FE">
        <w:rPr>
          <w:rFonts w:ascii="Times New Roman" w:hAnsi="Times New Roman"/>
          <w:sz w:val="24"/>
          <w:szCs w:val="24"/>
        </w:rPr>
        <w:t>metanolün</w:t>
      </w:r>
      <w:proofErr w:type="spellEnd"/>
      <w:r w:rsidR="009974FE" w:rsidRPr="009974FE">
        <w:rPr>
          <w:rFonts w:ascii="Times New Roman" w:hAnsi="Times New Roman"/>
          <w:sz w:val="24"/>
          <w:szCs w:val="24"/>
        </w:rPr>
        <w:t> kullanıcı firmalara tesliminden önce ara depolama yapmak isteyen dağıtım yetkisini haiz ithalatçı firmalara,  Bakanlıktan izin almak şartı ile depo açma izni verilmektedir.</w:t>
      </w:r>
      <w:r w:rsidR="009974FE" w:rsidRPr="009974F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Tarım ve Orman Bakanlığı da </w:t>
      </w:r>
      <w:r w:rsidR="009974FE" w:rsidRPr="009974FE">
        <w:rPr>
          <w:rFonts w:ascii="Times New Roman" w:hAnsi="Times New Roman"/>
          <w:sz w:val="24"/>
          <w:szCs w:val="24"/>
        </w:rPr>
        <w:t xml:space="preserve">depo açma iznine </w:t>
      </w:r>
      <w:r w:rsidRPr="009974F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ilişkin usul ve esasları belirlemeye yetkili kılınmıştır.</w:t>
      </w:r>
    </w:p>
    <w:p w:rsidR="00645CA2" w:rsidRPr="009974FE" w:rsidRDefault="00645CA2" w:rsidP="00645C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814EC1" w:rsidRPr="009974FE" w:rsidRDefault="00645CA2" w:rsidP="009974FE">
      <w:pPr>
        <w:suppressLineNumbers/>
        <w:spacing w:after="0" w:line="240" w:lineRule="atLeast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974FE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Bu kapsamda söz konusu yetki uyarınca</w:t>
      </w:r>
      <w:r w:rsidRPr="009974F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9974FE"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 w:rsidR="00195078" w:rsidRPr="009974FE">
        <w:rPr>
          <w:rFonts w:ascii="Times New Roman" w:eastAsia="Times New Roman" w:hAnsi="Times New Roman"/>
          <w:sz w:val="24"/>
          <w:szCs w:val="24"/>
          <w:lang w:eastAsia="tr-TR"/>
        </w:rPr>
        <w:t>lkol piyasasının denetlenebilmesi, kayıp ve kaçağın önüne geçilebilmesi ve bunun da etkin bir şekilde</w:t>
      </w:r>
      <w:r w:rsidR="00C94971" w:rsidRPr="009974FE">
        <w:rPr>
          <w:rFonts w:ascii="Times New Roman" w:eastAsia="Times New Roman" w:hAnsi="Times New Roman"/>
          <w:sz w:val="24"/>
          <w:szCs w:val="24"/>
          <w:lang w:eastAsia="tr-TR"/>
        </w:rPr>
        <w:t xml:space="preserve"> yapılabilmesi için;</w:t>
      </w:r>
      <w:r w:rsidR="00814EC1" w:rsidRPr="009974F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9974FE" w:rsidRPr="009974FE">
        <w:rPr>
          <w:rFonts w:ascii="Times New Roman" w:eastAsia="Times New Roman" w:hAnsi="Times New Roman"/>
          <w:sz w:val="24"/>
          <w:szCs w:val="24"/>
          <w:lang w:eastAsia="tr-TR"/>
        </w:rPr>
        <w:t>“</w:t>
      </w:r>
      <w:r w:rsidR="009974FE" w:rsidRPr="009974FE">
        <w:rPr>
          <w:rFonts w:ascii="Times New Roman" w:hAnsi="Times New Roman"/>
          <w:bCs/>
          <w:color w:val="000000"/>
          <w:sz w:val="24"/>
          <w:szCs w:val="24"/>
        </w:rPr>
        <w:t xml:space="preserve">Etil Alkol ve Metil Alkol </w:t>
      </w:r>
      <w:r w:rsidR="009974FE" w:rsidRPr="009974FE">
        <w:rPr>
          <w:rFonts w:ascii="Times New Roman" w:hAnsi="Times New Roman"/>
          <w:bCs/>
          <w:sz w:val="24"/>
          <w:szCs w:val="24"/>
        </w:rPr>
        <w:t>Üreticisi ve</w:t>
      </w:r>
      <w:r w:rsidR="009974FE" w:rsidRPr="009974FE">
        <w:rPr>
          <w:rFonts w:ascii="Times New Roman" w:hAnsi="Times New Roman"/>
          <w:bCs/>
          <w:color w:val="000000"/>
          <w:sz w:val="24"/>
          <w:szCs w:val="24"/>
        </w:rPr>
        <w:t xml:space="preserve"> İthalatçısı Firmaların Yurtiçinde </w:t>
      </w:r>
      <w:r w:rsidR="009974FE" w:rsidRPr="009974FE">
        <w:rPr>
          <w:rFonts w:ascii="Times New Roman" w:hAnsi="Times New Roman"/>
          <w:bCs/>
          <w:sz w:val="24"/>
          <w:szCs w:val="24"/>
        </w:rPr>
        <w:t xml:space="preserve">Depo Açmasına </w:t>
      </w:r>
      <w:r w:rsidR="00362CF7">
        <w:rPr>
          <w:rFonts w:ascii="Times New Roman" w:hAnsi="Times New Roman"/>
          <w:bCs/>
          <w:color w:val="000000"/>
          <w:sz w:val="24"/>
          <w:szCs w:val="24"/>
        </w:rPr>
        <w:t>İlişkin Usul v</w:t>
      </w:r>
      <w:r w:rsidR="009974FE" w:rsidRPr="009974FE">
        <w:rPr>
          <w:rFonts w:ascii="Times New Roman" w:hAnsi="Times New Roman"/>
          <w:bCs/>
          <w:color w:val="000000"/>
          <w:sz w:val="24"/>
          <w:szCs w:val="24"/>
        </w:rPr>
        <w:t>e Esaslar Hakkında Tebliğ Taslağı</w:t>
      </w:r>
      <w:r w:rsidR="009974FE" w:rsidRPr="009974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14EC1" w:rsidRPr="009974FE">
        <w:rPr>
          <w:rFonts w:ascii="Times New Roman" w:eastAsia="Times New Roman" w:hAnsi="Times New Roman"/>
          <w:sz w:val="24"/>
          <w:szCs w:val="24"/>
          <w:lang w:eastAsia="tr-TR"/>
        </w:rPr>
        <w:t>” hazırlanmıştır.</w:t>
      </w:r>
    </w:p>
    <w:p w:rsidR="00834E5D" w:rsidRPr="009974FE" w:rsidRDefault="00834E5D" w:rsidP="00E939F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34E5D" w:rsidRPr="0099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FF"/>
    <w:rsid w:val="001102F0"/>
    <w:rsid w:val="00195078"/>
    <w:rsid w:val="0024541B"/>
    <w:rsid w:val="003318E7"/>
    <w:rsid w:val="00351B23"/>
    <w:rsid w:val="00362CF7"/>
    <w:rsid w:val="003E6617"/>
    <w:rsid w:val="00417390"/>
    <w:rsid w:val="004B6BFE"/>
    <w:rsid w:val="00645CA2"/>
    <w:rsid w:val="00673FA2"/>
    <w:rsid w:val="006C412B"/>
    <w:rsid w:val="006D6476"/>
    <w:rsid w:val="00814EC1"/>
    <w:rsid w:val="00834E5D"/>
    <w:rsid w:val="00935C23"/>
    <w:rsid w:val="009974FE"/>
    <w:rsid w:val="00AE3C0B"/>
    <w:rsid w:val="00B465FF"/>
    <w:rsid w:val="00B96742"/>
    <w:rsid w:val="00C33830"/>
    <w:rsid w:val="00C45F35"/>
    <w:rsid w:val="00C94971"/>
    <w:rsid w:val="00CA293E"/>
    <w:rsid w:val="00CE718A"/>
    <w:rsid w:val="00D9254F"/>
    <w:rsid w:val="00E939FB"/>
    <w:rsid w:val="00E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0575-A26D-46A8-9C42-893474DA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1403</Characters>
  <Application>Microsoft Office Word</Application>
  <DocSecurity>0</DocSecurity>
  <Lines>31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SARIKAYA</dc:creator>
  <cp:keywords/>
  <dc:description/>
  <cp:lastModifiedBy>Kübra ÇELEBİ</cp:lastModifiedBy>
  <cp:revision>2</cp:revision>
  <dcterms:created xsi:type="dcterms:W3CDTF">2024-09-16T11:55:00Z</dcterms:created>
  <dcterms:modified xsi:type="dcterms:W3CDTF">2024-09-16T11:55:00Z</dcterms:modified>
</cp:coreProperties>
</file>