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B8E5" w14:textId="77777777" w:rsidR="00CC08C5" w:rsidRPr="004C6D05" w:rsidRDefault="00CC08C5" w:rsidP="00E1735D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</w:pPr>
      <w:bookmarkStart w:id="0" w:name="_GoBack"/>
      <w:bookmarkEnd w:id="0"/>
      <w:r w:rsidRPr="004C6D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Tarım ve Orman Bakanlığından:</w:t>
      </w:r>
    </w:p>
    <w:p w14:paraId="0E91B8E6" w14:textId="77777777" w:rsidR="00CC08C5" w:rsidRPr="004C6D05" w:rsidRDefault="00CC08C5" w:rsidP="00E173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91B8E7" w14:textId="77777777" w:rsidR="002B0DC2" w:rsidRPr="004C6D05" w:rsidRDefault="002B0DC2" w:rsidP="00E173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91B8E8" w14:textId="07F11A70" w:rsidR="00F81540" w:rsidRPr="005B37DC" w:rsidRDefault="00ED76D0" w:rsidP="00E17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ED76D0">
        <w:rPr>
          <w:rFonts w:ascii="Times New Roman" w:hAnsi="Times New Roman" w:cs="Times New Roman"/>
          <w:b/>
          <w:bCs/>
          <w:color w:val="000000"/>
        </w:rPr>
        <w:t>ALKOL VE ALKOLLÜ İÇKİLERİN İÇ VE</w:t>
      </w:r>
      <w:r>
        <w:rPr>
          <w:rFonts w:ascii="Times New Roman" w:hAnsi="Times New Roman" w:cs="Times New Roman"/>
          <w:b/>
          <w:bCs/>
          <w:color w:val="000000"/>
        </w:rPr>
        <w:t xml:space="preserve"> DIŞ TİCARETİNE İLİŞKİN USUL VE </w:t>
      </w:r>
      <w:r w:rsidRPr="00ED76D0">
        <w:rPr>
          <w:rFonts w:ascii="Times New Roman" w:hAnsi="Times New Roman" w:cs="Times New Roman"/>
          <w:b/>
          <w:bCs/>
          <w:color w:val="000000"/>
        </w:rPr>
        <w:t xml:space="preserve">ESASLAR HAKKINDA </w:t>
      </w:r>
      <w:r w:rsidR="002E4598" w:rsidRPr="005B37DC">
        <w:rPr>
          <w:rFonts w:ascii="Times New Roman" w:hAnsi="Times New Roman" w:cs="Times New Roman"/>
          <w:b/>
          <w:bCs/>
          <w:color w:val="000000"/>
        </w:rPr>
        <w:t>YÖNETMELİKTE DEĞİŞİKLİK YAPILMASINA DAİR YÖNETMELİK</w:t>
      </w:r>
    </w:p>
    <w:p w14:paraId="0E91B8E9" w14:textId="77777777" w:rsidR="00F81540" w:rsidRPr="004C6D05" w:rsidRDefault="00F81540" w:rsidP="00E17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00F63" w14:textId="50D16C18" w:rsidR="00015372" w:rsidRPr="00332688" w:rsidRDefault="003B3A2D" w:rsidP="00015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688"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 w:rsidRPr="00332688">
        <w:rPr>
          <w:rFonts w:ascii="Times New Roman" w:hAnsi="Times New Roman" w:cs="Times New Roman"/>
          <w:b/>
          <w:sz w:val="24"/>
          <w:szCs w:val="24"/>
        </w:rPr>
        <w:t>1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F2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D0" w:rsidRPr="00332688">
        <w:rPr>
          <w:rFonts w:ascii="Times New Roman" w:hAnsi="Times New Roman" w:cs="Times New Roman"/>
          <w:sz w:val="24"/>
          <w:szCs w:val="24"/>
        </w:rPr>
        <w:t>06</w:t>
      </w:r>
      <w:r w:rsidRPr="00332688">
        <w:rPr>
          <w:rFonts w:ascii="Times New Roman" w:hAnsi="Times New Roman" w:cs="Times New Roman"/>
          <w:sz w:val="24"/>
          <w:szCs w:val="24"/>
        </w:rPr>
        <w:t>/0</w:t>
      </w:r>
      <w:r w:rsidR="00ED76D0" w:rsidRPr="00332688">
        <w:rPr>
          <w:rFonts w:ascii="Times New Roman" w:hAnsi="Times New Roman" w:cs="Times New Roman"/>
          <w:sz w:val="24"/>
          <w:szCs w:val="24"/>
        </w:rPr>
        <w:t>6</w:t>
      </w:r>
      <w:r w:rsidRPr="00332688">
        <w:rPr>
          <w:rFonts w:ascii="Times New Roman" w:hAnsi="Times New Roman" w:cs="Times New Roman"/>
          <w:sz w:val="24"/>
          <w:szCs w:val="24"/>
        </w:rPr>
        <w:t>/200</w:t>
      </w:r>
      <w:r w:rsidR="00ED76D0" w:rsidRPr="00332688">
        <w:rPr>
          <w:rFonts w:ascii="Times New Roman" w:hAnsi="Times New Roman" w:cs="Times New Roman"/>
          <w:sz w:val="24"/>
          <w:szCs w:val="24"/>
        </w:rPr>
        <w:t>3</w:t>
      </w:r>
      <w:r w:rsidRPr="00332688">
        <w:rPr>
          <w:rFonts w:ascii="Times New Roman" w:hAnsi="Times New Roman" w:cs="Times New Roman"/>
          <w:sz w:val="24"/>
          <w:szCs w:val="24"/>
        </w:rPr>
        <w:t xml:space="preserve"> tarihli ve 2</w:t>
      </w:r>
      <w:r w:rsidR="00ED76D0" w:rsidRPr="00332688">
        <w:rPr>
          <w:rFonts w:ascii="Times New Roman" w:hAnsi="Times New Roman" w:cs="Times New Roman"/>
          <w:sz w:val="24"/>
          <w:szCs w:val="24"/>
        </w:rPr>
        <w:t>5130</w:t>
      </w:r>
      <w:r w:rsidRPr="00332688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Pr="00332688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332688">
        <w:rPr>
          <w:rFonts w:ascii="Times New Roman" w:hAnsi="Times New Roman" w:cs="Times New Roman"/>
          <w:sz w:val="24"/>
          <w:szCs w:val="24"/>
        </w:rPr>
        <w:t xml:space="preserve"> yayımlanan</w:t>
      </w:r>
      <w:r w:rsidR="00ED76D0" w:rsidRPr="00332688">
        <w:rPr>
          <w:rFonts w:ascii="Times New Roman" w:hAnsi="Times New Roman" w:cs="Times New Roman"/>
          <w:sz w:val="24"/>
          <w:szCs w:val="24"/>
        </w:rPr>
        <w:t xml:space="preserve"> Alkol Ve Alkollü İçkilerin İç Ve Dış Ticaretine İlişkin Usul Ve Esaslar Hakkında </w:t>
      </w:r>
      <w:r w:rsidR="00015372" w:rsidRPr="00332688">
        <w:rPr>
          <w:rFonts w:ascii="Times New Roman" w:hAnsi="Times New Roman" w:cs="Times New Roman"/>
          <w:sz w:val="24"/>
          <w:szCs w:val="24"/>
        </w:rPr>
        <w:t xml:space="preserve">“Dağıtım Yetki Belgesinin Düzenlenmesi” başlıklı 12 </w:t>
      </w:r>
      <w:proofErr w:type="spellStart"/>
      <w:r w:rsidR="00015372" w:rsidRPr="00332688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15372" w:rsidRPr="00332688">
        <w:rPr>
          <w:rFonts w:ascii="Times New Roman" w:hAnsi="Times New Roman" w:cs="Times New Roman"/>
          <w:sz w:val="24"/>
          <w:szCs w:val="24"/>
        </w:rPr>
        <w:t xml:space="preserve"> maddesine aşağıdaki fıkra eklenmiştir.</w:t>
      </w:r>
    </w:p>
    <w:p w14:paraId="641B3E9A" w14:textId="4C844943" w:rsidR="00015372" w:rsidRDefault="00015372" w:rsidP="00015372">
      <w:pPr>
        <w:pStyle w:val="NormalWeb"/>
        <w:spacing w:before="0" w:beforeAutospacing="0" w:after="0" w:afterAutospacing="0"/>
        <w:ind w:firstLine="540"/>
        <w:jc w:val="both"/>
        <w:rPr>
          <w:rFonts w:eastAsiaTheme="minorHAnsi"/>
          <w:color w:val="FF0000"/>
          <w:lang w:eastAsia="en-US"/>
        </w:rPr>
      </w:pPr>
      <w:r w:rsidRPr="00332688">
        <w:rPr>
          <w:rFonts w:eastAsiaTheme="minorHAnsi"/>
          <w:color w:val="FF0000"/>
          <w:lang w:eastAsia="en-US"/>
        </w:rPr>
        <w:t>“Süresi içerisinde</w:t>
      </w:r>
      <w:r>
        <w:rPr>
          <w:rFonts w:eastAsiaTheme="minorHAnsi"/>
          <w:color w:val="FF0000"/>
          <w:lang w:eastAsia="en-US"/>
        </w:rPr>
        <w:t xml:space="preserve"> d</w:t>
      </w:r>
      <w:r w:rsidRPr="003E1D12">
        <w:rPr>
          <w:rFonts w:eastAsiaTheme="minorHAnsi"/>
          <w:color w:val="FF0000"/>
          <w:lang w:eastAsia="en-US"/>
        </w:rPr>
        <w:t>ağıtım yetki belgesi</w:t>
      </w:r>
      <w:r w:rsidR="00E3525E">
        <w:rPr>
          <w:rFonts w:eastAsiaTheme="minorHAnsi"/>
          <w:color w:val="FF0000"/>
          <w:lang w:eastAsia="en-US"/>
        </w:rPr>
        <w:t xml:space="preserve">ni yenilemeyen firmaların belge </w:t>
      </w:r>
      <w:r>
        <w:rPr>
          <w:rFonts w:eastAsiaTheme="minorHAnsi"/>
          <w:color w:val="FF0000"/>
          <w:lang w:eastAsia="en-US"/>
        </w:rPr>
        <w:t xml:space="preserve">geçerlilik tarihinden itibaren en geç 3 ay içinde başvurması halinde, </w:t>
      </w:r>
      <w:r w:rsidRPr="003E1D12">
        <w:rPr>
          <w:rFonts w:eastAsiaTheme="minorHAnsi"/>
          <w:color w:val="FF0000"/>
          <w:lang w:eastAsia="en-US"/>
        </w:rPr>
        <w:t xml:space="preserve">14 üncü maddenin ikinci fıkrasında belirlenen dağıtım yetki belgesi bedeli, iki katı olarak </w:t>
      </w:r>
      <w:r>
        <w:rPr>
          <w:rFonts w:eastAsiaTheme="minorHAnsi"/>
          <w:color w:val="FF0000"/>
          <w:lang w:eastAsia="en-US"/>
        </w:rPr>
        <w:t>tahsil edilerek belge yenilenir</w:t>
      </w:r>
      <w:r w:rsidRPr="003E1D12">
        <w:rPr>
          <w:rFonts w:eastAsiaTheme="minorHAnsi"/>
          <w:color w:val="FF0000"/>
          <w:lang w:eastAsia="en-US"/>
        </w:rPr>
        <w:t>.</w:t>
      </w:r>
      <w:r>
        <w:rPr>
          <w:rFonts w:eastAsiaTheme="minorHAnsi"/>
          <w:color w:val="FF0000"/>
          <w:lang w:eastAsia="en-US"/>
        </w:rPr>
        <w:t xml:space="preserve"> Bu süre geçtikten sonraki başvurular yenileme kapsamında değerlendirilmez. ”</w:t>
      </w:r>
    </w:p>
    <w:p w14:paraId="5619370A" w14:textId="05DB3981" w:rsidR="002D73CF" w:rsidRDefault="00015372" w:rsidP="002D73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F20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Aynı Yönetmeliğin </w:t>
      </w:r>
      <w:r w:rsidR="002D73CF">
        <w:rPr>
          <w:rFonts w:ascii="Times New Roman" w:hAnsi="Times New Roman" w:cs="Times New Roman"/>
          <w:sz w:val="24"/>
          <w:szCs w:val="24"/>
        </w:rPr>
        <w:t xml:space="preserve">“Piyasaya arz” başlıklı </w:t>
      </w:r>
      <w:r w:rsidR="002D73CF" w:rsidRPr="00B24E16">
        <w:rPr>
          <w:rFonts w:ascii="Times New Roman" w:hAnsi="Times New Roman" w:cs="Times New Roman"/>
          <w:sz w:val="24"/>
          <w:szCs w:val="24"/>
        </w:rPr>
        <w:t xml:space="preserve">13 üncü maddesinin </w:t>
      </w:r>
      <w:r w:rsidR="002D73CF" w:rsidRPr="005B37DC">
        <w:rPr>
          <w:rFonts w:ascii="Times New Roman" w:hAnsi="Times New Roman" w:cs="Times New Roman"/>
          <w:sz w:val="24"/>
          <w:szCs w:val="24"/>
        </w:rPr>
        <w:t xml:space="preserve">06/07/2007 </w:t>
      </w:r>
      <w:r w:rsidR="002D73CF">
        <w:rPr>
          <w:rFonts w:ascii="Times New Roman" w:hAnsi="Times New Roman" w:cs="Times New Roman"/>
          <w:sz w:val="24"/>
          <w:szCs w:val="24"/>
        </w:rPr>
        <w:t xml:space="preserve">tarihli ve </w:t>
      </w:r>
      <w:r w:rsidR="002D73CF" w:rsidRPr="005B37DC">
        <w:rPr>
          <w:rFonts w:ascii="Times New Roman" w:hAnsi="Times New Roman" w:cs="Times New Roman"/>
          <w:sz w:val="24"/>
          <w:szCs w:val="24"/>
        </w:rPr>
        <w:t>26574</w:t>
      </w:r>
      <w:r w:rsidR="002D73CF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="002D73C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2D73CF">
        <w:rPr>
          <w:rFonts w:ascii="Times New Roman" w:hAnsi="Times New Roman" w:cs="Times New Roman"/>
          <w:sz w:val="24"/>
          <w:szCs w:val="24"/>
        </w:rPr>
        <w:t xml:space="preserve"> yayımlanan Yönetmelik ile değişik altıncı fıkrası aşağıdaki şekilde değiştirilmiştir.</w:t>
      </w:r>
    </w:p>
    <w:p w14:paraId="20616ACD" w14:textId="77777777" w:rsidR="002D73CF" w:rsidRPr="00D420F2" w:rsidRDefault="002D73CF" w:rsidP="002D73CF">
      <w:pPr>
        <w:pStyle w:val="NormalWeb"/>
        <w:spacing w:before="0" w:beforeAutospacing="0" w:after="0" w:afterAutospacing="0"/>
        <w:ind w:firstLine="540"/>
        <w:jc w:val="both"/>
        <w:rPr>
          <w:rFonts w:eastAsiaTheme="minorHAnsi"/>
          <w:color w:val="FF0000"/>
          <w:lang w:eastAsia="en-US"/>
        </w:rPr>
      </w:pPr>
      <w:r w:rsidRPr="00D420F2">
        <w:rPr>
          <w:rFonts w:eastAsiaTheme="minorHAnsi"/>
          <w:color w:val="FF0000"/>
          <w:lang w:eastAsia="en-US"/>
        </w:rPr>
        <w:t xml:space="preserve">“5 </w:t>
      </w:r>
      <w:proofErr w:type="spellStart"/>
      <w:r w:rsidRPr="00D420F2">
        <w:rPr>
          <w:rFonts w:eastAsiaTheme="minorHAnsi"/>
          <w:color w:val="FF0000"/>
          <w:lang w:eastAsia="en-US"/>
        </w:rPr>
        <w:t>cl’den</w:t>
      </w:r>
      <w:proofErr w:type="spellEnd"/>
      <w:r>
        <w:rPr>
          <w:rFonts w:eastAsiaTheme="minorHAnsi"/>
          <w:color w:val="FF0000"/>
          <w:lang w:eastAsia="en-US"/>
        </w:rPr>
        <w:t xml:space="preserve"> (santilitre</w:t>
      </w:r>
      <w:r w:rsidRPr="00D420F2">
        <w:rPr>
          <w:rFonts w:eastAsiaTheme="minorHAnsi"/>
          <w:color w:val="FF0000"/>
          <w:lang w:eastAsia="en-US"/>
        </w:rPr>
        <w:t>) küçük ambalaj hacmine sahip alkollü içkiler ile, bira</w:t>
      </w:r>
      <w:r>
        <w:rPr>
          <w:rFonts w:eastAsiaTheme="minorHAnsi"/>
          <w:color w:val="FF0000"/>
          <w:lang w:eastAsia="en-US"/>
        </w:rPr>
        <w:t xml:space="preserve"> hariç 300 </w:t>
      </w:r>
      <w:proofErr w:type="spellStart"/>
      <w:r>
        <w:rPr>
          <w:rFonts w:eastAsiaTheme="minorHAnsi"/>
          <w:color w:val="FF0000"/>
          <w:lang w:eastAsia="en-US"/>
        </w:rPr>
        <w:t>cl’den</w:t>
      </w:r>
      <w:proofErr w:type="spellEnd"/>
      <w:r>
        <w:rPr>
          <w:rFonts w:eastAsiaTheme="minorHAnsi"/>
          <w:color w:val="FF0000"/>
          <w:lang w:eastAsia="en-US"/>
        </w:rPr>
        <w:t xml:space="preserve"> (santilitre</w:t>
      </w:r>
      <w:r w:rsidRPr="00D420F2">
        <w:rPr>
          <w:rFonts w:eastAsiaTheme="minorHAnsi"/>
          <w:color w:val="FF0000"/>
          <w:lang w:eastAsia="en-US"/>
        </w:rPr>
        <w:t>) büyük ambalaj hacmine sahip alkollü içkiler ithal edilmez, ür</w:t>
      </w:r>
      <w:r>
        <w:rPr>
          <w:rFonts w:eastAsiaTheme="minorHAnsi"/>
          <w:color w:val="FF0000"/>
          <w:lang w:eastAsia="en-US"/>
        </w:rPr>
        <w:t>etilmez ve piyasaya arz edilmez</w:t>
      </w:r>
      <w:r w:rsidRPr="00D420F2">
        <w:rPr>
          <w:rFonts w:eastAsiaTheme="minorHAnsi"/>
          <w:color w:val="FF0000"/>
          <w:lang w:eastAsia="en-US"/>
        </w:rPr>
        <w:t>.”</w:t>
      </w:r>
    </w:p>
    <w:p w14:paraId="79181DBD" w14:textId="6B0B53E7" w:rsidR="005B37DC" w:rsidRDefault="008A6364" w:rsidP="00E17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36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15372">
        <w:rPr>
          <w:rFonts w:ascii="Times New Roman" w:hAnsi="Times New Roman" w:cs="Times New Roman"/>
          <w:b/>
          <w:sz w:val="24"/>
          <w:szCs w:val="24"/>
        </w:rPr>
        <w:t>3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A6364">
        <w:rPr>
          <w:rFonts w:ascii="Times New Roman" w:hAnsi="Times New Roman" w:cs="Times New Roman"/>
          <w:sz w:val="24"/>
          <w:szCs w:val="24"/>
        </w:rPr>
        <w:t xml:space="preserve">Aynı Yönetmeliğin </w:t>
      </w:r>
      <w:r>
        <w:rPr>
          <w:rFonts w:ascii="Times New Roman" w:hAnsi="Times New Roman" w:cs="Times New Roman"/>
          <w:sz w:val="24"/>
          <w:szCs w:val="24"/>
        </w:rPr>
        <w:t xml:space="preserve">“Piyasaya arz” başlıklı </w:t>
      </w:r>
      <w:r w:rsidRPr="00B24E16">
        <w:rPr>
          <w:rFonts w:ascii="Times New Roman" w:hAnsi="Times New Roman" w:cs="Times New Roman"/>
          <w:sz w:val="24"/>
          <w:szCs w:val="24"/>
        </w:rPr>
        <w:t xml:space="preserve">13 üncü </w:t>
      </w:r>
      <w:r w:rsidRPr="008A6364">
        <w:rPr>
          <w:rFonts w:ascii="Times New Roman" w:hAnsi="Times New Roman" w:cs="Times New Roman"/>
          <w:sz w:val="24"/>
          <w:szCs w:val="24"/>
        </w:rPr>
        <w:t>maddesin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1241A">
        <w:rPr>
          <w:rFonts w:ascii="Times New Roman" w:hAnsi="Times New Roman" w:cs="Times New Roman"/>
          <w:sz w:val="24"/>
          <w:szCs w:val="24"/>
        </w:rPr>
        <w:t>aşağıdaki fıkra</w:t>
      </w:r>
      <w:r w:rsidRPr="008A6364">
        <w:rPr>
          <w:rFonts w:ascii="Times New Roman" w:hAnsi="Times New Roman" w:cs="Times New Roman"/>
          <w:sz w:val="24"/>
          <w:szCs w:val="24"/>
        </w:rPr>
        <w:t xml:space="preserve"> eklenmiştir.</w:t>
      </w:r>
    </w:p>
    <w:p w14:paraId="1E9A9C75" w14:textId="6550BE46" w:rsidR="008342BE" w:rsidRPr="00D420F2" w:rsidRDefault="008A6364" w:rsidP="00E1735D">
      <w:pPr>
        <w:pStyle w:val="NormalWeb"/>
        <w:spacing w:before="0" w:beforeAutospacing="0" w:after="0" w:afterAutospacing="0"/>
        <w:ind w:firstLine="540"/>
        <w:jc w:val="both"/>
        <w:rPr>
          <w:rFonts w:eastAsiaTheme="minorHAnsi"/>
          <w:color w:val="FF0000"/>
          <w:lang w:eastAsia="en-US"/>
        </w:rPr>
      </w:pPr>
      <w:r w:rsidRPr="00D420F2">
        <w:rPr>
          <w:rFonts w:eastAsiaTheme="minorHAnsi"/>
          <w:color w:val="FF0000"/>
          <w:lang w:eastAsia="en-US"/>
        </w:rPr>
        <w:t>“</w:t>
      </w:r>
      <w:r w:rsidR="00AE2331">
        <w:rPr>
          <w:rFonts w:eastAsiaTheme="minorHAnsi"/>
          <w:color w:val="FF0000"/>
          <w:lang w:eastAsia="en-US"/>
        </w:rPr>
        <w:t>Bira hariç, a</w:t>
      </w:r>
      <w:r w:rsidR="00904E51" w:rsidRPr="00D420F2">
        <w:rPr>
          <w:rFonts w:eastAsiaTheme="minorHAnsi"/>
          <w:color w:val="FF0000"/>
          <w:lang w:eastAsia="en-US"/>
        </w:rPr>
        <w:t>lkollü içkiler, cam ma</w:t>
      </w:r>
      <w:r w:rsidR="005B6C19" w:rsidRPr="00D420F2">
        <w:rPr>
          <w:rFonts w:eastAsiaTheme="minorHAnsi"/>
          <w:color w:val="FF0000"/>
          <w:lang w:eastAsia="en-US"/>
        </w:rPr>
        <w:t>lzemeden yapılmış ambalaj ile</w:t>
      </w:r>
      <w:r w:rsidR="00904E51" w:rsidRPr="00D420F2">
        <w:rPr>
          <w:rFonts w:eastAsiaTheme="minorHAnsi"/>
          <w:color w:val="FF0000"/>
          <w:lang w:eastAsia="en-US"/>
        </w:rPr>
        <w:t xml:space="preserve"> piyasaya arz edilir.</w:t>
      </w:r>
      <w:r w:rsidRPr="00D420F2">
        <w:rPr>
          <w:rFonts w:eastAsiaTheme="minorHAnsi"/>
          <w:color w:val="FF0000"/>
          <w:lang w:eastAsia="en-US"/>
        </w:rPr>
        <w:t>”</w:t>
      </w:r>
    </w:p>
    <w:p w14:paraId="2662EC89" w14:textId="5EC276D5" w:rsidR="00D5366E" w:rsidRPr="0068281E" w:rsidRDefault="00D5366E" w:rsidP="00D5366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636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 w:rsidR="00015372">
        <w:rPr>
          <w:rFonts w:ascii="Times New Roman" w:hAnsi="Times New Roman" w:cs="Times New Roman"/>
          <w:b/>
          <w:sz w:val="24"/>
          <w:szCs w:val="24"/>
        </w:rPr>
        <w:t>4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F2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364">
        <w:rPr>
          <w:rFonts w:ascii="Times New Roman" w:hAnsi="Times New Roman" w:cs="Times New Roman"/>
          <w:sz w:val="24"/>
          <w:szCs w:val="24"/>
        </w:rPr>
        <w:t xml:space="preserve">Aynı Yönetmeliğin </w:t>
      </w:r>
      <w:r>
        <w:rPr>
          <w:rFonts w:ascii="Times New Roman" w:hAnsi="Times New Roman" w:cs="Times New Roman"/>
          <w:sz w:val="24"/>
          <w:szCs w:val="24"/>
        </w:rPr>
        <w:t xml:space="preserve">11/8/2013 tarihli ve </w:t>
      </w:r>
      <w:r w:rsidRPr="00D5366E">
        <w:rPr>
          <w:rFonts w:ascii="Times New Roman" w:hAnsi="Times New Roman" w:cs="Times New Roman"/>
          <w:sz w:val="24"/>
          <w:szCs w:val="24"/>
        </w:rPr>
        <w:t>28732</w:t>
      </w:r>
      <w:r w:rsidR="00F87EFA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yayımlanan Yönetmelik </w:t>
      </w:r>
      <w:r w:rsidR="006D5E47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 xml:space="preserve">değişik </w:t>
      </w:r>
      <w:r w:rsidRPr="0068281E">
        <w:rPr>
          <w:rFonts w:ascii="Times New Roman" w:hAnsi="Times New Roman" w:cs="Times New Roman"/>
          <w:color w:val="FF0000"/>
          <w:sz w:val="24"/>
          <w:szCs w:val="24"/>
        </w:rPr>
        <w:t xml:space="preserve">“Reklam ve Tanıtım” başlıklı 19 </w:t>
      </w:r>
      <w:r w:rsidR="0085239C">
        <w:rPr>
          <w:rFonts w:ascii="Times New Roman" w:hAnsi="Times New Roman" w:cs="Times New Roman"/>
          <w:color w:val="FF0000"/>
          <w:sz w:val="24"/>
          <w:szCs w:val="24"/>
        </w:rPr>
        <w:t>uncu</w:t>
      </w:r>
      <w:r w:rsidRPr="0068281E">
        <w:rPr>
          <w:rFonts w:ascii="Times New Roman" w:hAnsi="Times New Roman" w:cs="Times New Roman"/>
          <w:color w:val="FF0000"/>
          <w:sz w:val="24"/>
          <w:szCs w:val="24"/>
        </w:rPr>
        <w:t xml:space="preserve"> maddesi yürürlükten kaldırılmıştır.</w:t>
      </w:r>
    </w:p>
    <w:p w14:paraId="1102FC70" w14:textId="23E1904F" w:rsidR="00B410AF" w:rsidRPr="0068281E" w:rsidRDefault="00B410AF" w:rsidP="00B410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636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proofErr w:type="gramStart"/>
      <w:r w:rsidR="00015372">
        <w:rPr>
          <w:rFonts w:ascii="Times New Roman" w:hAnsi="Times New Roman" w:cs="Times New Roman"/>
          <w:b/>
          <w:sz w:val="24"/>
          <w:szCs w:val="24"/>
        </w:rPr>
        <w:t>5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F2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364">
        <w:rPr>
          <w:rFonts w:ascii="Times New Roman" w:hAnsi="Times New Roman" w:cs="Times New Roman"/>
          <w:sz w:val="24"/>
          <w:szCs w:val="24"/>
        </w:rPr>
        <w:t xml:space="preserve">Aynı Yönetmeliğin </w:t>
      </w:r>
      <w:r w:rsidRPr="00B410AF">
        <w:rPr>
          <w:rFonts w:ascii="Times New Roman" w:hAnsi="Times New Roman" w:cs="Times New Roman"/>
          <w:sz w:val="24"/>
          <w:szCs w:val="24"/>
        </w:rPr>
        <w:t>06/04/2005</w:t>
      </w:r>
      <w:r>
        <w:rPr>
          <w:rFonts w:ascii="Times New Roman" w:hAnsi="Times New Roman" w:cs="Times New Roman"/>
          <w:sz w:val="24"/>
          <w:szCs w:val="24"/>
        </w:rPr>
        <w:t xml:space="preserve"> tarihli ve </w:t>
      </w:r>
      <w:r w:rsidRPr="00B410AF">
        <w:rPr>
          <w:rFonts w:ascii="Times New Roman" w:hAnsi="Times New Roman" w:cs="Times New Roman"/>
          <w:sz w:val="24"/>
          <w:szCs w:val="24"/>
        </w:rPr>
        <w:t>25778</w:t>
      </w:r>
      <w:r w:rsidR="00F87EFA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B47C1B">
        <w:rPr>
          <w:rFonts w:ascii="Times New Roman" w:hAnsi="Times New Roman" w:cs="Times New Roman"/>
          <w:sz w:val="24"/>
          <w:szCs w:val="24"/>
        </w:rPr>
        <w:t xml:space="preserve"> yayımlanan Yönetmelik </w:t>
      </w:r>
      <w:r>
        <w:rPr>
          <w:rFonts w:ascii="Times New Roman" w:hAnsi="Times New Roman" w:cs="Times New Roman"/>
          <w:sz w:val="24"/>
          <w:szCs w:val="24"/>
        </w:rPr>
        <w:t xml:space="preserve">ile değişik </w:t>
      </w:r>
      <w:r w:rsidRPr="0068281E">
        <w:rPr>
          <w:rFonts w:ascii="Times New Roman" w:hAnsi="Times New Roman" w:cs="Times New Roman"/>
          <w:color w:val="FF0000"/>
          <w:sz w:val="24"/>
          <w:szCs w:val="24"/>
        </w:rPr>
        <w:t xml:space="preserve">“Yaptırımlar” başlıklı 20 </w:t>
      </w:r>
      <w:proofErr w:type="spellStart"/>
      <w:r w:rsidRPr="0068281E">
        <w:rPr>
          <w:rFonts w:ascii="Times New Roman" w:hAnsi="Times New Roman" w:cs="Times New Roman"/>
          <w:color w:val="FF0000"/>
          <w:sz w:val="24"/>
          <w:szCs w:val="24"/>
        </w:rPr>
        <w:t>nci</w:t>
      </w:r>
      <w:proofErr w:type="spellEnd"/>
      <w:r w:rsidRPr="0068281E">
        <w:rPr>
          <w:rFonts w:ascii="Times New Roman" w:hAnsi="Times New Roman" w:cs="Times New Roman"/>
          <w:color w:val="FF0000"/>
          <w:sz w:val="24"/>
          <w:szCs w:val="24"/>
        </w:rPr>
        <w:t xml:space="preserve"> maddesi yürürlükten kaldırılmıştır.</w:t>
      </w:r>
    </w:p>
    <w:p w14:paraId="0D05FD66" w14:textId="3BB2B8B5" w:rsidR="004A496B" w:rsidRDefault="00E958C8" w:rsidP="00E1735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8A6364">
        <w:rPr>
          <w:b/>
        </w:rPr>
        <w:t xml:space="preserve">MADDE </w:t>
      </w:r>
      <w:r w:rsidR="00015372">
        <w:rPr>
          <w:b/>
        </w:rPr>
        <w:t>6</w:t>
      </w:r>
      <w:r w:rsidR="00F209C0">
        <w:rPr>
          <w:b/>
        </w:rPr>
        <w:t xml:space="preserve"> - </w:t>
      </w:r>
      <w:r w:rsidR="009F7F20">
        <w:rPr>
          <w:rFonts w:eastAsiaTheme="minorHAnsi"/>
          <w:lang w:eastAsia="en-US"/>
        </w:rPr>
        <w:t>Aynı Yönetmeliğe</w:t>
      </w:r>
      <w:r w:rsidR="004A496B" w:rsidRPr="00E1735D">
        <w:rPr>
          <w:rFonts w:eastAsiaTheme="minorHAnsi"/>
          <w:lang w:eastAsia="en-US"/>
        </w:rPr>
        <w:t xml:space="preserve"> </w:t>
      </w:r>
      <w:r w:rsidR="00B24E16" w:rsidRPr="004A496B">
        <w:rPr>
          <w:rFonts w:eastAsiaTheme="minorHAnsi"/>
          <w:lang w:eastAsia="en-US"/>
        </w:rPr>
        <w:t>aşağıdaki geçici madde</w:t>
      </w:r>
      <w:r w:rsidR="00761A47" w:rsidRPr="004A496B">
        <w:rPr>
          <w:rFonts w:eastAsiaTheme="minorHAnsi"/>
          <w:lang w:eastAsia="en-US"/>
        </w:rPr>
        <w:t>ler</w:t>
      </w:r>
      <w:r w:rsidR="00B24E16" w:rsidRPr="004A496B">
        <w:rPr>
          <w:rFonts w:eastAsiaTheme="minorHAnsi"/>
          <w:lang w:eastAsia="en-US"/>
        </w:rPr>
        <w:t xml:space="preserve"> eklenmiştir.</w:t>
      </w:r>
    </w:p>
    <w:p w14:paraId="5517C288" w14:textId="755682A4" w:rsidR="00825884" w:rsidRDefault="00EE2AD5" w:rsidP="00825884">
      <w:pPr>
        <w:spacing w:after="0" w:line="240" w:lineRule="auto"/>
        <w:ind w:firstLine="540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“GEÇİCİ MADDE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13 -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5884" w:rsidRPr="00EE2AD5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B95A54" w:rsidRPr="00B95A54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proofErr w:type="spellStart"/>
      <w:r w:rsidR="00B95A54" w:rsidRPr="00B95A54">
        <w:rPr>
          <w:rFonts w:ascii="Times New Roman" w:hAnsi="Times New Roman" w:cs="Times New Roman"/>
          <w:color w:val="FF0000"/>
          <w:sz w:val="24"/>
          <w:szCs w:val="24"/>
        </w:rPr>
        <w:t>cl’den</w:t>
      </w:r>
      <w:proofErr w:type="spellEnd"/>
      <w:r w:rsidR="00B95A54" w:rsidRPr="00B95A54">
        <w:rPr>
          <w:rFonts w:ascii="Times New Roman" w:hAnsi="Times New Roman" w:cs="Times New Roman"/>
          <w:color w:val="FF0000"/>
          <w:sz w:val="24"/>
          <w:szCs w:val="24"/>
        </w:rPr>
        <w:t xml:space="preserve"> (santilitre) küçük ambalaj hacmine sahip alkollü içkiler ile, bira hariç 300 </w:t>
      </w:r>
      <w:proofErr w:type="spellStart"/>
      <w:r w:rsidR="00B95A54" w:rsidRPr="00B95A54">
        <w:rPr>
          <w:rFonts w:ascii="Times New Roman" w:hAnsi="Times New Roman" w:cs="Times New Roman"/>
          <w:color w:val="FF0000"/>
          <w:sz w:val="24"/>
          <w:szCs w:val="24"/>
        </w:rPr>
        <w:t>cl’den</w:t>
      </w:r>
      <w:proofErr w:type="spellEnd"/>
      <w:r w:rsidR="00B95A54" w:rsidRPr="00B95A54">
        <w:rPr>
          <w:rFonts w:ascii="Times New Roman" w:hAnsi="Times New Roman" w:cs="Times New Roman"/>
          <w:color w:val="FF0000"/>
          <w:sz w:val="24"/>
          <w:szCs w:val="24"/>
        </w:rPr>
        <w:t xml:space="preserve"> (santilitre) büyük ambala</w:t>
      </w:r>
      <w:r w:rsidR="00B95A54">
        <w:rPr>
          <w:rFonts w:ascii="Times New Roman" w:hAnsi="Times New Roman" w:cs="Times New Roman"/>
          <w:color w:val="FF0000"/>
          <w:sz w:val="24"/>
          <w:szCs w:val="24"/>
        </w:rPr>
        <w:t xml:space="preserve">j hacmine sahip alkollü içkiler,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31.12</w:t>
      </w:r>
      <w:r w:rsidRPr="00EE2AD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.2022</w:t>
      </w:r>
      <w:r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tarihinden itibaren üretilmez ve ithal edilmez. Bu ürünler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31.03.2023</w:t>
      </w:r>
      <w:r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tarihinden itibaren Alkollü İçki Dağıtım Yetki Belgesini haiz firmalar,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30.06.2023</w:t>
      </w:r>
      <w:r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tarihinden itibaren toptan satıcılar, perakende satıcılar veya açık alkollü içki satıcıları tarafından iç piyasaya arz edilmez.”</w:t>
      </w:r>
    </w:p>
    <w:p w14:paraId="595DF8A9" w14:textId="412DDCB8" w:rsidR="00825884" w:rsidRPr="00E1735D" w:rsidRDefault="00825884" w:rsidP="00EE2AD5">
      <w:pPr>
        <w:spacing w:after="0" w:line="240" w:lineRule="auto"/>
        <w:ind w:firstLine="540"/>
        <w:jc w:val="both"/>
      </w:pPr>
      <w:r w:rsidRPr="000E12A5">
        <w:rPr>
          <w:rFonts w:ascii="Times New Roman" w:hAnsi="Times New Roman" w:cs="Times New Roman"/>
          <w:color w:val="FF0000"/>
          <w:sz w:val="24"/>
          <w:szCs w:val="24"/>
        </w:rPr>
        <w:t>“GEÇİCİ MADDE 14</w:t>
      </w:r>
      <w:r w:rsidR="00EE2AD5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0E12A5">
        <w:rPr>
          <w:color w:val="FF0000"/>
        </w:rPr>
        <w:t>“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Bira hariç olmak üzere, cam </w:t>
      </w:r>
      <w:r w:rsidR="000E12A5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malzeme 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haricindeki ambalajlı </w:t>
      </w:r>
      <w:r w:rsidR="000E12A5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alkollü içkiler,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31.12</w:t>
      </w:r>
      <w:r w:rsidR="005D1D28" w:rsidRPr="00EE2AD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.2022</w:t>
      </w:r>
      <w:r w:rsidR="005D1D28"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tarihinden itibaren üretilmez ve ithal edilmez. Bu ürünler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31.03.2023</w:t>
      </w:r>
      <w:r w:rsidR="005D1D28"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tarihinden itibaren Alkollü İçki Dağıtım Yetki Belgesini haiz firmalar, </w:t>
      </w:r>
      <w:r w:rsidR="005D1D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30.06.2023</w:t>
      </w:r>
      <w:r w:rsidR="005D1D28" w:rsidRPr="00EE2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>tarihi</w:t>
      </w:r>
      <w:r w:rsidR="000E12A5" w:rsidRPr="000E12A5">
        <w:rPr>
          <w:rFonts w:ascii="Times New Roman" w:hAnsi="Times New Roman" w:cs="Times New Roman"/>
          <w:color w:val="FF0000"/>
          <w:sz w:val="24"/>
          <w:szCs w:val="24"/>
        </w:rPr>
        <w:t xml:space="preserve">nden itibaren toptan satıcılar, perakende satıcılar veya </w:t>
      </w:r>
      <w:r w:rsidR="006D5ACB" w:rsidRPr="000E12A5">
        <w:rPr>
          <w:rFonts w:ascii="Times New Roman" w:hAnsi="Times New Roman" w:cs="Times New Roman"/>
          <w:color w:val="FF0000"/>
          <w:sz w:val="24"/>
          <w:szCs w:val="24"/>
        </w:rPr>
        <w:t>açık alkollü içki satıcıları tarafından iç piyasaya arz edilmez.</w:t>
      </w:r>
      <w:r w:rsidRPr="000E12A5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0E91B8F1" w14:textId="4DE41B01" w:rsidR="00FC016F" w:rsidRPr="009717FD" w:rsidRDefault="00647EF1" w:rsidP="00E17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66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15372">
        <w:rPr>
          <w:rFonts w:ascii="Times New Roman" w:hAnsi="Times New Roman" w:cs="Times New Roman"/>
          <w:b/>
          <w:sz w:val="24"/>
          <w:szCs w:val="24"/>
        </w:rPr>
        <w:t>7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94C1E">
        <w:rPr>
          <w:rFonts w:ascii="Times New Roman" w:hAnsi="Times New Roman" w:cs="Times New Roman"/>
          <w:sz w:val="24"/>
          <w:szCs w:val="24"/>
        </w:rPr>
        <w:t>Bu Yönetmelik yayımı tarihinde yürürlüğe girer.</w:t>
      </w:r>
    </w:p>
    <w:p w14:paraId="0E91B8F4" w14:textId="034E10DD" w:rsidR="009C3AC0" w:rsidRPr="004C6D05" w:rsidRDefault="00D64BC6" w:rsidP="001C7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66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15372">
        <w:rPr>
          <w:rFonts w:ascii="Times New Roman" w:hAnsi="Times New Roman" w:cs="Times New Roman"/>
          <w:b/>
          <w:sz w:val="24"/>
          <w:szCs w:val="24"/>
        </w:rPr>
        <w:t>8</w:t>
      </w:r>
      <w:r w:rsidR="00F209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94C1E" w:rsidRPr="00E1735D">
        <w:rPr>
          <w:rFonts w:ascii="Times New Roman" w:hAnsi="Times New Roman" w:cs="Times New Roman"/>
          <w:sz w:val="24"/>
          <w:szCs w:val="24"/>
        </w:rPr>
        <w:t>Bu Yönetmelik hükümlerin</w:t>
      </w:r>
      <w:r w:rsidR="00A2463B" w:rsidRPr="00E1735D">
        <w:rPr>
          <w:rFonts w:ascii="Times New Roman" w:hAnsi="Times New Roman" w:cs="Times New Roman"/>
          <w:sz w:val="24"/>
          <w:szCs w:val="24"/>
        </w:rPr>
        <w:t>i Tarım ve Orman Bakanı yürütür.</w:t>
      </w:r>
    </w:p>
    <w:p w14:paraId="0E91B8F5" w14:textId="77777777" w:rsidR="00537A76" w:rsidRPr="004C6D05" w:rsidRDefault="00537A76" w:rsidP="00E1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D0500" w14:textId="00DD3C14" w:rsidR="001157E6" w:rsidRPr="001157E6" w:rsidRDefault="001157E6" w:rsidP="00E1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559D93" w14:textId="481A7816" w:rsidR="001157E6" w:rsidRPr="001157E6" w:rsidRDefault="001157E6" w:rsidP="00E1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57E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41A0B3C3" wp14:editId="2272CACE">
                <wp:extent cx="302260" cy="30226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614E5" id="Dikdörtgen 1" o:spid="_x0000_s1026" alt="/edys-web/images/blankTab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U0w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QAlrlNMCAADf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14:paraId="0E91B8F6" w14:textId="77777777" w:rsidR="00430F01" w:rsidRPr="004C6D05" w:rsidRDefault="00430F01" w:rsidP="00E1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F01" w:rsidRPr="004C6D05" w:rsidSect="004C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CC0"/>
    <w:multiLevelType w:val="hybridMultilevel"/>
    <w:tmpl w:val="ADDC62E2"/>
    <w:lvl w:ilvl="0" w:tplc="DAE07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6E25"/>
    <w:multiLevelType w:val="hybridMultilevel"/>
    <w:tmpl w:val="5F56EC30"/>
    <w:lvl w:ilvl="0" w:tplc="4106F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21F"/>
    <w:multiLevelType w:val="multilevel"/>
    <w:tmpl w:val="B6D8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2F35"/>
    <w:multiLevelType w:val="hybridMultilevel"/>
    <w:tmpl w:val="71F66136"/>
    <w:lvl w:ilvl="0" w:tplc="7A1E4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852B6"/>
    <w:multiLevelType w:val="hybridMultilevel"/>
    <w:tmpl w:val="78C45E3A"/>
    <w:lvl w:ilvl="0" w:tplc="084239D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A1788"/>
    <w:multiLevelType w:val="hybridMultilevel"/>
    <w:tmpl w:val="BD26CDD2"/>
    <w:lvl w:ilvl="0" w:tplc="331C2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D9"/>
    <w:multiLevelType w:val="hybridMultilevel"/>
    <w:tmpl w:val="4DCC211C"/>
    <w:lvl w:ilvl="0" w:tplc="A2A661D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5E24"/>
    <w:multiLevelType w:val="hybridMultilevel"/>
    <w:tmpl w:val="74BE093E"/>
    <w:lvl w:ilvl="0" w:tplc="297CD74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677715"/>
    <w:multiLevelType w:val="hybridMultilevel"/>
    <w:tmpl w:val="3E8869D2"/>
    <w:lvl w:ilvl="0" w:tplc="950EBE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E4"/>
    <w:rsid w:val="00004F01"/>
    <w:rsid w:val="00005E44"/>
    <w:rsid w:val="00012759"/>
    <w:rsid w:val="00015372"/>
    <w:rsid w:val="00027C37"/>
    <w:rsid w:val="00043142"/>
    <w:rsid w:val="00045606"/>
    <w:rsid w:val="0005073D"/>
    <w:rsid w:val="000570D1"/>
    <w:rsid w:val="00057FEB"/>
    <w:rsid w:val="00062112"/>
    <w:rsid w:val="00063623"/>
    <w:rsid w:val="00075D9E"/>
    <w:rsid w:val="00087D0B"/>
    <w:rsid w:val="00093343"/>
    <w:rsid w:val="00094C1E"/>
    <w:rsid w:val="000A76E9"/>
    <w:rsid w:val="000B7953"/>
    <w:rsid w:val="000C0B2A"/>
    <w:rsid w:val="000D2719"/>
    <w:rsid w:val="000D742B"/>
    <w:rsid w:val="000E12A5"/>
    <w:rsid w:val="00113F82"/>
    <w:rsid w:val="001157E6"/>
    <w:rsid w:val="001377D7"/>
    <w:rsid w:val="00142141"/>
    <w:rsid w:val="001460CF"/>
    <w:rsid w:val="00155671"/>
    <w:rsid w:val="0016250B"/>
    <w:rsid w:val="001645A8"/>
    <w:rsid w:val="001650A5"/>
    <w:rsid w:val="0017142D"/>
    <w:rsid w:val="001804E4"/>
    <w:rsid w:val="001817D0"/>
    <w:rsid w:val="001A1A01"/>
    <w:rsid w:val="001B6A1B"/>
    <w:rsid w:val="001B721C"/>
    <w:rsid w:val="001C74FA"/>
    <w:rsid w:val="001E4FB1"/>
    <w:rsid w:val="001F2ADC"/>
    <w:rsid w:val="0020219F"/>
    <w:rsid w:val="00253F02"/>
    <w:rsid w:val="00271951"/>
    <w:rsid w:val="0027548E"/>
    <w:rsid w:val="0029660B"/>
    <w:rsid w:val="002966A1"/>
    <w:rsid w:val="002B0DC2"/>
    <w:rsid w:val="002D73CF"/>
    <w:rsid w:val="002E4598"/>
    <w:rsid w:val="003273B8"/>
    <w:rsid w:val="00332688"/>
    <w:rsid w:val="0035338E"/>
    <w:rsid w:val="003550A8"/>
    <w:rsid w:val="0037212C"/>
    <w:rsid w:val="00381FCE"/>
    <w:rsid w:val="003B3A2D"/>
    <w:rsid w:val="003E1D12"/>
    <w:rsid w:val="00401A7E"/>
    <w:rsid w:val="004034E1"/>
    <w:rsid w:val="00425AE0"/>
    <w:rsid w:val="00425D27"/>
    <w:rsid w:val="00430843"/>
    <w:rsid w:val="00430F01"/>
    <w:rsid w:val="0043349A"/>
    <w:rsid w:val="00434081"/>
    <w:rsid w:val="004342AB"/>
    <w:rsid w:val="00460374"/>
    <w:rsid w:val="00462AC8"/>
    <w:rsid w:val="00467545"/>
    <w:rsid w:val="004A496B"/>
    <w:rsid w:val="004C267B"/>
    <w:rsid w:val="004C6D05"/>
    <w:rsid w:val="004D7853"/>
    <w:rsid w:val="004D7DEE"/>
    <w:rsid w:val="004F4D7C"/>
    <w:rsid w:val="004F75FA"/>
    <w:rsid w:val="0050599A"/>
    <w:rsid w:val="00516B2D"/>
    <w:rsid w:val="00537A76"/>
    <w:rsid w:val="00544AD9"/>
    <w:rsid w:val="00573F5A"/>
    <w:rsid w:val="00584925"/>
    <w:rsid w:val="005A6FDD"/>
    <w:rsid w:val="005B37DC"/>
    <w:rsid w:val="005B6C19"/>
    <w:rsid w:val="005C139D"/>
    <w:rsid w:val="005C393F"/>
    <w:rsid w:val="005C3AB2"/>
    <w:rsid w:val="005D0065"/>
    <w:rsid w:val="005D1D28"/>
    <w:rsid w:val="005E293B"/>
    <w:rsid w:val="005F204F"/>
    <w:rsid w:val="005F7831"/>
    <w:rsid w:val="00610BC1"/>
    <w:rsid w:val="0061241A"/>
    <w:rsid w:val="00614765"/>
    <w:rsid w:val="0062454F"/>
    <w:rsid w:val="006404D0"/>
    <w:rsid w:val="006416A9"/>
    <w:rsid w:val="00647EF1"/>
    <w:rsid w:val="00671268"/>
    <w:rsid w:val="00671ADB"/>
    <w:rsid w:val="00674BD3"/>
    <w:rsid w:val="0068281E"/>
    <w:rsid w:val="006876BC"/>
    <w:rsid w:val="006B3985"/>
    <w:rsid w:val="006D0DE8"/>
    <w:rsid w:val="006D5ACB"/>
    <w:rsid w:val="006D5C17"/>
    <w:rsid w:val="006D5E47"/>
    <w:rsid w:val="006F75EE"/>
    <w:rsid w:val="0070077C"/>
    <w:rsid w:val="00704A32"/>
    <w:rsid w:val="00723095"/>
    <w:rsid w:val="00733A7B"/>
    <w:rsid w:val="00754757"/>
    <w:rsid w:val="00761A47"/>
    <w:rsid w:val="00761C5E"/>
    <w:rsid w:val="00775E84"/>
    <w:rsid w:val="00783DAC"/>
    <w:rsid w:val="00784038"/>
    <w:rsid w:val="0079603E"/>
    <w:rsid w:val="007C2B39"/>
    <w:rsid w:val="007C454A"/>
    <w:rsid w:val="007C78BF"/>
    <w:rsid w:val="00804B66"/>
    <w:rsid w:val="00815E56"/>
    <w:rsid w:val="00820754"/>
    <w:rsid w:val="00825884"/>
    <w:rsid w:val="008342BE"/>
    <w:rsid w:val="0085239C"/>
    <w:rsid w:val="0086102E"/>
    <w:rsid w:val="008736B8"/>
    <w:rsid w:val="008A6364"/>
    <w:rsid w:val="008C2CC6"/>
    <w:rsid w:val="008D742A"/>
    <w:rsid w:val="00904E51"/>
    <w:rsid w:val="00910720"/>
    <w:rsid w:val="00914B2C"/>
    <w:rsid w:val="00951896"/>
    <w:rsid w:val="009717FD"/>
    <w:rsid w:val="009931CD"/>
    <w:rsid w:val="009A497D"/>
    <w:rsid w:val="009B67FE"/>
    <w:rsid w:val="009C3AC0"/>
    <w:rsid w:val="009C639C"/>
    <w:rsid w:val="009C6D84"/>
    <w:rsid w:val="009D20FD"/>
    <w:rsid w:val="009D626E"/>
    <w:rsid w:val="009F7F20"/>
    <w:rsid w:val="00A2463B"/>
    <w:rsid w:val="00A55A51"/>
    <w:rsid w:val="00A861BA"/>
    <w:rsid w:val="00A9259D"/>
    <w:rsid w:val="00AB0EBE"/>
    <w:rsid w:val="00AC01AA"/>
    <w:rsid w:val="00AD2F1F"/>
    <w:rsid w:val="00AE2331"/>
    <w:rsid w:val="00AF7243"/>
    <w:rsid w:val="00B0548B"/>
    <w:rsid w:val="00B24E16"/>
    <w:rsid w:val="00B26D0A"/>
    <w:rsid w:val="00B410AF"/>
    <w:rsid w:val="00B42649"/>
    <w:rsid w:val="00B47C1B"/>
    <w:rsid w:val="00B51AC0"/>
    <w:rsid w:val="00B647E6"/>
    <w:rsid w:val="00B771CC"/>
    <w:rsid w:val="00B77A4B"/>
    <w:rsid w:val="00B95A54"/>
    <w:rsid w:val="00B97CA4"/>
    <w:rsid w:val="00BA1E5D"/>
    <w:rsid w:val="00BB5B99"/>
    <w:rsid w:val="00BD1087"/>
    <w:rsid w:val="00BE25B3"/>
    <w:rsid w:val="00BE5AE4"/>
    <w:rsid w:val="00BF566F"/>
    <w:rsid w:val="00C056A5"/>
    <w:rsid w:val="00C206F8"/>
    <w:rsid w:val="00C40520"/>
    <w:rsid w:val="00C6052F"/>
    <w:rsid w:val="00C63C21"/>
    <w:rsid w:val="00C66ACF"/>
    <w:rsid w:val="00C71A2D"/>
    <w:rsid w:val="00C762E4"/>
    <w:rsid w:val="00C84D29"/>
    <w:rsid w:val="00C84D92"/>
    <w:rsid w:val="00C915C7"/>
    <w:rsid w:val="00CA620D"/>
    <w:rsid w:val="00CC08C5"/>
    <w:rsid w:val="00CD3AF9"/>
    <w:rsid w:val="00CE6F4B"/>
    <w:rsid w:val="00CF0B99"/>
    <w:rsid w:val="00D03393"/>
    <w:rsid w:val="00D03C62"/>
    <w:rsid w:val="00D27769"/>
    <w:rsid w:val="00D420F2"/>
    <w:rsid w:val="00D535C4"/>
    <w:rsid w:val="00D5366E"/>
    <w:rsid w:val="00D64BC6"/>
    <w:rsid w:val="00D97401"/>
    <w:rsid w:val="00DA4E20"/>
    <w:rsid w:val="00DB1890"/>
    <w:rsid w:val="00DE6737"/>
    <w:rsid w:val="00DF38BE"/>
    <w:rsid w:val="00E00FD3"/>
    <w:rsid w:val="00E1735D"/>
    <w:rsid w:val="00E17F6D"/>
    <w:rsid w:val="00E3525E"/>
    <w:rsid w:val="00E73964"/>
    <w:rsid w:val="00E958C8"/>
    <w:rsid w:val="00EC0EBC"/>
    <w:rsid w:val="00EC1CC5"/>
    <w:rsid w:val="00ED76D0"/>
    <w:rsid w:val="00ED7EE0"/>
    <w:rsid w:val="00EE2AD5"/>
    <w:rsid w:val="00F10D99"/>
    <w:rsid w:val="00F2036E"/>
    <w:rsid w:val="00F209C0"/>
    <w:rsid w:val="00F21F5D"/>
    <w:rsid w:val="00F56741"/>
    <w:rsid w:val="00F81540"/>
    <w:rsid w:val="00F83322"/>
    <w:rsid w:val="00F87DD9"/>
    <w:rsid w:val="00F87EFA"/>
    <w:rsid w:val="00FB7A6D"/>
    <w:rsid w:val="00FC016F"/>
    <w:rsid w:val="00FC20BF"/>
    <w:rsid w:val="00FC47CA"/>
    <w:rsid w:val="00FC6E33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8E5"/>
  <w15:docId w15:val="{1A9AB0C2-E504-4023-BA4A-1885299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38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24E16"/>
  </w:style>
  <w:style w:type="character" w:customStyle="1" w:styleId="spelle">
    <w:name w:val="spelle"/>
    <w:basedOn w:val="VarsaylanParagrafYazTipi"/>
    <w:rsid w:val="00B2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YILDIRAN</dc:creator>
  <cp:keywords/>
  <dc:description/>
  <cp:lastModifiedBy>Erdem Ertekin</cp:lastModifiedBy>
  <cp:revision>2</cp:revision>
  <dcterms:created xsi:type="dcterms:W3CDTF">2022-06-13T13:49:00Z</dcterms:created>
  <dcterms:modified xsi:type="dcterms:W3CDTF">2022-06-13T13:49:00Z</dcterms:modified>
</cp:coreProperties>
</file>