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4B0" w:rsidRPr="00C014B0" w:rsidRDefault="00C014B0" w:rsidP="00C014B0">
      <w:pPr>
        <w:rPr>
          <w:b/>
        </w:rPr>
      </w:pPr>
      <w:r w:rsidRPr="00C014B0">
        <w:rPr>
          <w:b/>
        </w:rPr>
        <w:t>KATILIM ŞARTLARI</w:t>
      </w:r>
    </w:p>
    <w:p w:rsidR="00C014B0" w:rsidRPr="00C014B0" w:rsidRDefault="00C014B0" w:rsidP="00C014B0">
      <w:pPr>
        <w:jc w:val="both"/>
        <w:rPr>
          <w:rFonts w:ascii="Times New Roman" w:hAnsi="Times New Roman" w:cs="Times New Roman"/>
          <w:sz w:val="24"/>
          <w:szCs w:val="24"/>
        </w:rPr>
      </w:pPr>
      <w:r w:rsidRPr="00C014B0">
        <w:rPr>
          <w:rFonts w:ascii="Times New Roman" w:hAnsi="Times New Roman" w:cs="Times New Roman"/>
          <w:sz w:val="24"/>
          <w:szCs w:val="24"/>
        </w:rPr>
        <w:t>1) Katılımcı firmaların destekten yararlanabilmesi için 5973 sayılı İhracat Destekleri Hakkında Karar</w:t>
      </w:r>
      <w:r>
        <w:rPr>
          <w:rFonts w:ascii="Times New Roman" w:hAnsi="Times New Roman" w:cs="Times New Roman"/>
          <w:sz w:val="24"/>
          <w:szCs w:val="24"/>
        </w:rPr>
        <w:t xml:space="preserve"> </w:t>
      </w:r>
      <w:r w:rsidRPr="00C014B0">
        <w:rPr>
          <w:rFonts w:ascii="Times New Roman" w:hAnsi="Times New Roman" w:cs="Times New Roman"/>
          <w:sz w:val="24"/>
          <w:szCs w:val="24"/>
        </w:rPr>
        <w:t xml:space="preserve">ve Uygulama Usul ve </w:t>
      </w:r>
      <w:proofErr w:type="spellStart"/>
      <w:r w:rsidRPr="00C014B0">
        <w:rPr>
          <w:rFonts w:ascii="Times New Roman" w:hAnsi="Times New Roman" w:cs="Times New Roman"/>
          <w:sz w:val="24"/>
          <w:szCs w:val="24"/>
        </w:rPr>
        <w:t>Esasları’nda</w:t>
      </w:r>
      <w:proofErr w:type="spellEnd"/>
      <w:r w:rsidRPr="00C014B0">
        <w:rPr>
          <w:rFonts w:ascii="Times New Roman" w:hAnsi="Times New Roman" w:cs="Times New Roman"/>
          <w:sz w:val="24"/>
          <w:szCs w:val="24"/>
        </w:rPr>
        <w:t xml:space="preserve"> belirtilen şartlara uymak ve isten</w:t>
      </w:r>
      <w:r>
        <w:rPr>
          <w:rFonts w:ascii="Times New Roman" w:hAnsi="Times New Roman" w:cs="Times New Roman"/>
          <w:sz w:val="24"/>
          <w:szCs w:val="24"/>
        </w:rPr>
        <w:t xml:space="preserve">en belgeleri sunmak zorundadır. </w:t>
      </w:r>
      <w:r w:rsidRPr="00C014B0">
        <w:rPr>
          <w:rFonts w:ascii="Times New Roman" w:hAnsi="Times New Roman" w:cs="Times New Roman"/>
          <w:sz w:val="24"/>
          <w:szCs w:val="24"/>
        </w:rPr>
        <w:t>Katılımcı firmaların 5973 sayılı Karar’ın maddelerini bilmeleri kend</w:t>
      </w:r>
      <w:r>
        <w:rPr>
          <w:rFonts w:ascii="Times New Roman" w:hAnsi="Times New Roman" w:cs="Times New Roman"/>
          <w:sz w:val="24"/>
          <w:szCs w:val="24"/>
        </w:rPr>
        <w:t xml:space="preserve">i sorumluluğundadır. Bu tebliğe </w:t>
      </w:r>
      <w:hyperlink r:id="rId4" w:history="1">
        <w:r w:rsidRPr="00F74F3C">
          <w:rPr>
            <w:rStyle w:val="Kpr"/>
            <w:rFonts w:ascii="Times New Roman" w:hAnsi="Times New Roman" w:cs="Times New Roman"/>
            <w:sz w:val="24"/>
            <w:szCs w:val="24"/>
          </w:rPr>
          <w:t>www.ticaret.gov.tr</w:t>
        </w:r>
      </w:hyperlink>
      <w:r>
        <w:rPr>
          <w:rFonts w:ascii="Times New Roman" w:hAnsi="Times New Roman" w:cs="Times New Roman"/>
          <w:sz w:val="24"/>
          <w:szCs w:val="24"/>
        </w:rPr>
        <w:t xml:space="preserve"> </w:t>
      </w:r>
      <w:r w:rsidRPr="00C014B0">
        <w:rPr>
          <w:rFonts w:ascii="Times New Roman" w:hAnsi="Times New Roman" w:cs="Times New Roman"/>
          <w:sz w:val="24"/>
          <w:szCs w:val="24"/>
        </w:rPr>
        <w:t xml:space="preserve"> </w:t>
      </w:r>
      <w:proofErr w:type="gramStart"/>
      <w:r w:rsidRPr="00C014B0">
        <w:rPr>
          <w:rFonts w:ascii="Times New Roman" w:hAnsi="Times New Roman" w:cs="Times New Roman"/>
          <w:sz w:val="24"/>
          <w:szCs w:val="24"/>
        </w:rPr>
        <w:t>web</w:t>
      </w:r>
      <w:r>
        <w:rPr>
          <w:rFonts w:ascii="Times New Roman" w:hAnsi="Times New Roman" w:cs="Times New Roman"/>
          <w:sz w:val="24"/>
          <w:szCs w:val="24"/>
        </w:rPr>
        <w:t xml:space="preserve"> </w:t>
      </w:r>
      <w:r w:rsidRPr="00C014B0">
        <w:rPr>
          <w:rFonts w:ascii="Times New Roman" w:hAnsi="Times New Roman" w:cs="Times New Roman"/>
          <w:sz w:val="24"/>
          <w:szCs w:val="24"/>
        </w:rPr>
        <w:t xml:space="preserve"> sayfasından</w:t>
      </w:r>
      <w:proofErr w:type="gramEnd"/>
      <w:r w:rsidRPr="00C014B0">
        <w:rPr>
          <w:rFonts w:ascii="Times New Roman" w:hAnsi="Times New Roman" w:cs="Times New Roman"/>
          <w:sz w:val="24"/>
          <w:szCs w:val="24"/>
        </w:rPr>
        <w:t xml:space="preserve"> ulaşabilirsiniz.</w:t>
      </w:r>
    </w:p>
    <w:p w:rsidR="00C014B0" w:rsidRPr="00C014B0" w:rsidRDefault="00C014B0" w:rsidP="00C014B0">
      <w:pPr>
        <w:jc w:val="both"/>
        <w:rPr>
          <w:rFonts w:ascii="Times New Roman" w:hAnsi="Times New Roman" w:cs="Times New Roman"/>
          <w:sz w:val="24"/>
          <w:szCs w:val="24"/>
        </w:rPr>
      </w:pPr>
      <w:r w:rsidRPr="00C014B0">
        <w:rPr>
          <w:rFonts w:ascii="Times New Roman" w:hAnsi="Times New Roman" w:cs="Times New Roman"/>
          <w:sz w:val="24"/>
          <w:szCs w:val="24"/>
        </w:rPr>
        <w:t>2) Fuarın milli katılımının Ticaret Bakanlığı tarafından onaylanması</w:t>
      </w:r>
      <w:r>
        <w:rPr>
          <w:rFonts w:ascii="Times New Roman" w:hAnsi="Times New Roman" w:cs="Times New Roman"/>
          <w:sz w:val="24"/>
          <w:szCs w:val="24"/>
        </w:rPr>
        <w:t xml:space="preserve"> durumunda katılımcı firmaların </w:t>
      </w:r>
      <w:r w:rsidRPr="00C014B0">
        <w:rPr>
          <w:rFonts w:ascii="Times New Roman" w:hAnsi="Times New Roman" w:cs="Times New Roman"/>
          <w:sz w:val="24"/>
          <w:szCs w:val="24"/>
        </w:rPr>
        <w:t>stant alanının metrekare cinsinden büyüklüğü dikkate alınmak suretiy</w:t>
      </w:r>
      <w:r>
        <w:rPr>
          <w:rFonts w:ascii="Times New Roman" w:hAnsi="Times New Roman" w:cs="Times New Roman"/>
          <w:sz w:val="24"/>
          <w:szCs w:val="24"/>
        </w:rPr>
        <w:t xml:space="preserve">le Ticaret Bakanlığı tarafından </w:t>
      </w:r>
      <w:r w:rsidRPr="00C014B0">
        <w:rPr>
          <w:rFonts w:ascii="Times New Roman" w:hAnsi="Times New Roman" w:cs="Times New Roman"/>
          <w:sz w:val="24"/>
          <w:szCs w:val="24"/>
        </w:rPr>
        <w:t>metrekare başına TL olarak belirlenecek birim fiyat üzerinden 452.000 Tü</w:t>
      </w:r>
      <w:r>
        <w:rPr>
          <w:rFonts w:ascii="Times New Roman" w:hAnsi="Times New Roman" w:cs="Times New Roman"/>
          <w:sz w:val="24"/>
          <w:szCs w:val="24"/>
        </w:rPr>
        <w:t xml:space="preserve">rk Lirası’na kadar desteklenir. </w:t>
      </w:r>
      <w:r w:rsidRPr="00C014B0">
        <w:rPr>
          <w:rFonts w:ascii="Times New Roman" w:hAnsi="Times New Roman" w:cs="Times New Roman"/>
          <w:sz w:val="24"/>
          <w:szCs w:val="24"/>
        </w:rPr>
        <w:t xml:space="preserve">Söz konusu fuar </w:t>
      </w:r>
      <w:r w:rsidRPr="00C014B0">
        <w:rPr>
          <w:rFonts w:ascii="Times New Roman" w:hAnsi="Times New Roman" w:cs="Times New Roman"/>
          <w:b/>
          <w:sz w:val="24"/>
          <w:szCs w:val="24"/>
        </w:rPr>
        <w:t xml:space="preserve">Prestijli </w:t>
      </w:r>
      <w:r w:rsidRPr="00C014B0">
        <w:rPr>
          <w:rFonts w:ascii="Times New Roman" w:hAnsi="Times New Roman" w:cs="Times New Roman"/>
          <w:sz w:val="24"/>
          <w:szCs w:val="24"/>
        </w:rPr>
        <w:t xml:space="preserve">fuar olması durumunda </w:t>
      </w:r>
      <w:r w:rsidRPr="00C014B0">
        <w:rPr>
          <w:rFonts w:ascii="Times New Roman" w:hAnsi="Times New Roman" w:cs="Times New Roman"/>
          <w:b/>
          <w:sz w:val="24"/>
          <w:szCs w:val="24"/>
        </w:rPr>
        <w:t>Prestijli Fuar Deste</w:t>
      </w:r>
      <w:r w:rsidRPr="00C014B0">
        <w:rPr>
          <w:rFonts w:ascii="Times New Roman" w:hAnsi="Times New Roman" w:cs="Times New Roman"/>
          <w:b/>
          <w:sz w:val="24"/>
          <w:szCs w:val="24"/>
        </w:rPr>
        <w:t>ği</w:t>
      </w:r>
      <w:r>
        <w:rPr>
          <w:rFonts w:ascii="Times New Roman" w:hAnsi="Times New Roman" w:cs="Times New Roman"/>
          <w:sz w:val="24"/>
          <w:szCs w:val="24"/>
        </w:rPr>
        <w:t xml:space="preserve"> Hakkında: Katılımcının yılda </w:t>
      </w:r>
      <w:r w:rsidRPr="00C014B0">
        <w:rPr>
          <w:rFonts w:ascii="Times New Roman" w:hAnsi="Times New Roman" w:cs="Times New Roman"/>
          <w:sz w:val="24"/>
          <w:szCs w:val="24"/>
        </w:rPr>
        <w:t>iki defaya mahsus olmak üzere; Bakanlıkça (İhracat Genel Müdürlüğü) belirlen</w:t>
      </w:r>
      <w:r>
        <w:rPr>
          <w:rFonts w:ascii="Times New Roman" w:hAnsi="Times New Roman" w:cs="Times New Roman"/>
          <w:sz w:val="24"/>
          <w:szCs w:val="24"/>
        </w:rPr>
        <w:t xml:space="preserve">erek ilan edilen ve yurt </w:t>
      </w:r>
      <w:r w:rsidRPr="00C014B0">
        <w:rPr>
          <w:rFonts w:ascii="Times New Roman" w:hAnsi="Times New Roman" w:cs="Times New Roman"/>
          <w:sz w:val="24"/>
          <w:szCs w:val="24"/>
        </w:rPr>
        <w:t xml:space="preserve">dışında düzenlenen </w:t>
      </w:r>
      <w:proofErr w:type="spellStart"/>
      <w:r w:rsidRPr="00C014B0">
        <w:rPr>
          <w:rFonts w:ascii="Times New Roman" w:hAnsi="Times New Roman" w:cs="Times New Roman"/>
          <w:sz w:val="24"/>
          <w:szCs w:val="24"/>
        </w:rPr>
        <w:t>sektörel</w:t>
      </w:r>
      <w:proofErr w:type="spellEnd"/>
      <w:r w:rsidRPr="00C014B0">
        <w:rPr>
          <w:rFonts w:ascii="Times New Roman" w:hAnsi="Times New Roman" w:cs="Times New Roman"/>
          <w:sz w:val="24"/>
          <w:szCs w:val="24"/>
        </w:rPr>
        <w:t xml:space="preserve"> nitelikteki uluslararası </w:t>
      </w:r>
      <w:proofErr w:type="gramStart"/>
      <w:r w:rsidRPr="00C014B0">
        <w:rPr>
          <w:rFonts w:ascii="Times New Roman" w:hAnsi="Times New Roman" w:cs="Times New Roman"/>
          <w:sz w:val="24"/>
          <w:szCs w:val="24"/>
        </w:rPr>
        <w:t>prestijli</w:t>
      </w:r>
      <w:proofErr w:type="gramEnd"/>
      <w:r w:rsidRPr="00C014B0">
        <w:rPr>
          <w:rFonts w:ascii="Times New Roman" w:hAnsi="Times New Roman" w:cs="Times New Roman"/>
          <w:sz w:val="24"/>
          <w:szCs w:val="24"/>
        </w:rPr>
        <w:t xml:space="preserve"> fuarla</w:t>
      </w:r>
      <w:r>
        <w:rPr>
          <w:rFonts w:ascii="Times New Roman" w:hAnsi="Times New Roman" w:cs="Times New Roman"/>
          <w:sz w:val="24"/>
          <w:szCs w:val="24"/>
        </w:rPr>
        <w:t xml:space="preserve">ra yurt dışı fuar organizasyonu </w:t>
      </w:r>
      <w:r w:rsidRPr="00C014B0">
        <w:rPr>
          <w:rFonts w:ascii="Times New Roman" w:hAnsi="Times New Roman" w:cs="Times New Roman"/>
          <w:sz w:val="24"/>
          <w:szCs w:val="24"/>
        </w:rPr>
        <w:t>kapsamında katılması durumunda Ticaret Bakanlığı tarafından metreka</w:t>
      </w:r>
      <w:r>
        <w:rPr>
          <w:rFonts w:ascii="Times New Roman" w:hAnsi="Times New Roman" w:cs="Times New Roman"/>
          <w:sz w:val="24"/>
          <w:szCs w:val="24"/>
        </w:rPr>
        <w:t xml:space="preserve">re başına belirlenecek TL birim </w:t>
      </w:r>
      <w:r w:rsidRPr="00C014B0">
        <w:rPr>
          <w:rFonts w:ascii="Times New Roman" w:hAnsi="Times New Roman" w:cs="Times New Roman"/>
          <w:sz w:val="24"/>
          <w:szCs w:val="24"/>
        </w:rPr>
        <w:t>fiyattan 1.357.000 Türk Lirası’na kadar desteklenir. Katılımc</w:t>
      </w:r>
      <w:r>
        <w:rPr>
          <w:rFonts w:ascii="Times New Roman" w:hAnsi="Times New Roman" w:cs="Times New Roman"/>
          <w:sz w:val="24"/>
          <w:szCs w:val="24"/>
        </w:rPr>
        <w:t xml:space="preserve">ının </w:t>
      </w:r>
      <w:proofErr w:type="gramStart"/>
      <w:r>
        <w:rPr>
          <w:rFonts w:ascii="Times New Roman" w:hAnsi="Times New Roman" w:cs="Times New Roman"/>
          <w:sz w:val="24"/>
          <w:szCs w:val="24"/>
        </w:rPr>
        <w:t>prestijli</w:t>
      </w:r>
      <w:proofErr w:type="gramEnd"/>
      <w:r>
        <w:rPr>
          <w:rFonts w:ascii="Times New Roman" w:hAnsi="Times New Roman" w:cs="Times New Roman"/>
          <w:sz w:val="24"/>
          <w:szCs w:val="24"/>
        </w:rPr>
        <w:t xml:space="preserve"> fuar desteğinden </w:t>
      </w:r>
      <w:r w:rsidRPr="00C014B0">
        <w:rPr>
          <w:rFonts w:ascii="Times New Roman" w:hAnsi="Times New Roman" w:cs="Times New Roman"/>
          <w:sz w:val="24"/>
          <w:szCs w:val="24"/>
        </w:rPr>
        <w:t xml:space="preserve">yararlanabilmesi için, fuar sonrası destek başvurusunu yaparken DYS </w:t>
      </w:r>
      <w:r>
        <w:rPr>
          <w:rFonts w:ascii="Times New Roman" w:hAnsi="Times New Roman" w:cs="Times New Roman"/>
          <w:sz w:val="24"/>
          <w:szCs w:val="24"/>
        </w:rPr>
        <w:t xml:space="preserve">sistemi üzerinde Prestijli Fuar </w:t>
      </w:r>
      <w:r w:rsidRPr="00C014B0">
        <w:rPr>
          <w:rFonts w:ascii="Times New Roman" w:hAnsi="Times New Roman" w:cs="Times New Roman"/>
          <w:sz w:val="24"/>
          <w:szCs w:val="24"/>
        </w:rPr>
        <w:t>seçeneğini seçmesi gerekir.</w:t>
      </w:r>
    </w:p>
    <w:p w:rsidR="00C014B0" w:rsidRPr="00C014B0" w:rsidRDefault="00C014B0" w:rsidP="00C014B0">
      <w:pPr>
        <w:jc w:val="both"/>
        <w:rPr>
          <w:rFonts w:ascii="Times New Roman" w:hAnsi="Times New Roman" w:cs="Times New Roman"/>
          <w:sz w:val="24"/>
          <w:szCs w:val="24"/>
        </w:rPr>
      </w:pPr>
      <w:r w:rsidRPr="00C014B0">
        <w:rPr>
          <w:rFonts w:ascii="Times New Roman" w:hAnsi="Times New Roman" w:cs="Times New Roman"/>
          <w:sz w:val="24"/>
          <w:szCs w:val="24"/>
        </w:rPr>
        <w:t>3) Firmaların stant yerleşimleri Birliğimizce yapılacaktır. Birliğimi</w:t>
      </w:r>
      <w:r>
        <w:rPr>
          <w:rFonts w:ascii="Times New Roman" w:hAnsi="Times New Roman" w:cs="Times New Roman"/>
          <w:sz w:val="24"/>
          <w:szCs w:val="24"/>
        </w:rPr>
        <w:t xml:space="preserve">z stant m2 talebinde değişiklik </w:t>
      </w:r>
      <w:r w:rsidRPr="00C014B0">
        <w:rPr>
          <w:rFonts w:ascii="Times New Roman" w:hAnsi="Times New Roman" w:cs="Times New Roman"/>
          <w:sz w:val="24"/>
          <w:szCs w:val="24"/>
        </w:rPr>
        <w:t>yapmaya yetkilidir.</w:t>
      </w:r>
    </w:p>
    <w:p w:rsidR="00C014B0" w:rsidRPr="00C014B0" w:rsidRDefault="00C014B0" w:rsidP="00C014B0">
      <w:pPr>
        <w:jc w:val="both"/>
        <w:rPr>
          <w:rFonts w:ascii="Times New Roman" w:hAnsi="Times New Roman" w:cs="Times New Roman"/>
          <w:sz w:val="24"/>
          <w:szCs w:val="24"/>
        </w:rPr>
      </w:pPr>
      <w:r w:rsidRPr="00C014B0">
        <w:rPr>
          <w:rFonts w:ascii="Times New Roman" w:hAnsi="Times New Roman" w:cs="Times New Roman"/>
          <w:sz w:val="24"/>
          <w:szCs w:val="24"/>
        </w:rPr>
        <w:t>4) Birliğimiz; fuar organizasyonlarını, başvuru sayısına, bütçe ve orga</w:t>
      </w:r>
      <w:r>
        <w:rPr>
          <w:rFonts w:ascii="Times New Roman" w:hAnsi="Times New Roman" w:cs="Times New Roman"/>
          <w:sz w:val="24"/>
          <w:szCs w:val="24"/>
        </w:rPr>
        <w:t xml:space="preserve">nizasyon </w:t>
      </w:r>
      <w:proofErr w:type="gramStart"/>
      <w:r>
        <w:rPr>
          <w:rFonts w:ascii="Times New Roman" w:hAnsi="Times New Roman" w:cs="Times New Roman"/>
          <w:sz w:val="24"/>
          <w:szCs w:val="24"/>
        </w:rPr>
        <w:t>imkanlarına</w:t>
      </w:r>
      <w:proofErr w:type="gramEnd"/>
      <w:r>
        <w:rPr>
          <w:rFonts w:ascii="Times New Roman" w:hAnsi="Times New Roman" w:cs="Times New Roman"/>
          <w:sz w:val="24"/>
          <w:szCs w:val="24"/>
        </w:rPr>
        <w:t xml:space="preserve"> göre iptal </w:t>
      </w:r>
      <w:r w:rsidRPr="00C014B0">
        <w:rPr>
          <w:rFonts w:ascii="Times New Roman" w:hAnsi="Times New Roman" w:cs="Times New Roman"/>
          <w:sz w:val="24"/>
          <w:szCs w:val="24"/>
        </w:rPr>
        <w:t>etme hakkına sahip olup böyle bir durumunda başvuran firmaların ödedikleri bedeller iade edilir.</w:t>
      </w:r>
    </w:p>
    <w:p w:rsidR="00C014B0" w:rsidRPr="00C014B0" w:rsidRDefault="00C014B0" w:rsidP="00C014B0">
      <w:pPr>
        <w:jc w:val="both"/>
        <w:rPr>
          <w:rFonts w:ascii="Times New Roman" w:hAnsi="Times New Roman" w:cs="Times New Roman"/>
          <w:sz w:val="24"/>
          <w:szCs w:val="24"/>
        </w:rPr>
      </w:pPr>
      <w:r w:rsidRPr="00C014B0">
        <w:rPr>
          <w:rFonts w:ascii="Times New Roman" w:hAnsi="Times New Roman" w:cs="Times New Roman"/>
          <w:sz w:val="24"/>
          <w:szCs w:val="24"/>
        </w:rPr>
        <w:t>5) Destekten yararlanılabilmesi için stantta sergilenen ve/veya tanıtımı</w:t>
      </w:r>
      <w:r>
        <w:rPr>
          <w:rFonts w:ascii="Times New Roman" w:hAnsi="Times New Roman" w:cs="Times New Roman"/>
          <w:sz w:val="24"/>
          <w:szCs w:val="24"/>
        </w:rPr>
        <w:t xml:space="preserve">nı yapılan ürünlerin yurtiçinde </w:t>
      </w:r>
      <w:r w:rsidRPr="00C014B0">
        <w:rPr>
          <w:rFonts w:ascii="Times New Roman" w:hAnsi="Times New Roman" w:cs="Times New Roman"/>
          <w:sz w:val="24"/>
          <w:szCs w:val="24"/>
        </w:rPr>
        <w:t>üretildiğine dair, katılımcı firmaya veya pazarlama sözleşmesi yapılan fi</w:t>
      </w:r>
      <w:r>
        <w:rPr>
          <w:rFonts w:ascii="Times New Roman" w:hAnsi="Times New Roman" w:cs="Times New Roman"/>
          <w:sz w:val="24"/>
          <w:szCs w:val="24"/>
        </w:rPr>
        <w:t xml:space="preserve">rmaya ait kapasite raporu ibraz </w:t>
      </w:r>
      <w:r w:rsidRPr="00C014B0">
        <w:rPr>
          <w:rFonts w:ascii="Times New Roman" w:hAnsi="Times New Roman" w:cs="Times New Roman"/>
          <w:sz w:val="24"/>
          <w:szCs w:val="24"/>
        </w:rPr>
        <w:t>edilmesi gerekmekte olup, kapasite raporunda yer alan üretim konu</w:t>
      </w:r>
      <w:r>
        <w:rPr>
          <w:rFonts w:ascii="Times New Roman" w:hAnsi="Times New Roman" w:cs="Times New Roman"/>
          <w:sz w:val="24"/>
          <w:szCs w:val="24"/>
        </w:rPr>
        <w:t xml:space="preserve">suna dâhil olmayan ürün ve/veya </w:t>
      </w:r>
      <w:r w:rsidRPr="00C014B0">
        <w:rPr>
          <w:rFonts w:ascii="Times New Roman" w:hAnsi="Times New Roman" w:cs="Times New Roman"/>
          <w:sz w:val="24"/>
          <w:szCs w:val="24"/>
        </w:rPr>
        <w:t>ithal ürün sergileyen ve/veya tanıtım yapan firmalar destekten yararlanamamaktadır.</w:t>
      </w:r>
    </w:p>
    <w:p w:rsidR="00C014B0" w:rsidRPr="00C014B0" w:rsidRDefault="00C014B0" w:rsidP="00C014B0">
      <w:pPr>
        <w:jc w:val="both"/>
        <w:rPr>
          <w:rFonts w:ascii="Times New Roman" w:hAnsi="Times New Roman" w:cs="Times New Roman"/>
          <w:sz w:val="24"/>
          <w:szCs w:val="24"/>
        </w:rPr>
      </w:pPr>
      <w:proofErr w:type="gramStart"/>
      <w:r w:rsidRPr="00C014B0">
        <w:rPr>
          <w:rFonts w:ascii="Times New Roman" w:hAnsi="Times New Roman" w:cs="Times New Roman"/>
          <w:sz w:val="24"/>
          <w:szCs w:val="24"/>
        </w:rPr>
        <w:t>6) 5973 sayılı Fuar Desteklerine İlişkin Genelge Madde 45 (1) te Yurt dışı veya yurt içi fua</w:t>
      </w:r>
      <w:r>
        <w:rPr>
          <w:rFonts w:ascii="Times New Roman" w:hAnsi="Times New Roman" w:cs="Times New Roman"/>
          <w:sz w:val="24"/>
          <w:szCs w:val="24"/>
        </w:rPr>
        <w:t xml:space="preserve">r </w:t>
      </w:r>
      <w:r w:rsidRPr="00C014B0">
        <w:rPr>
          <w:rFonts w:ascii="Times New Roman" w:hAnsi="Times New Roman" w:cs="Times New Roman"/>
          <w:sz w:val="24"/>
          <w:szCs w:val="24"/>
        </w:rPr>
        <w:t>katılımcısının veya organizatörünün/işbirliği kuruluşunun Türk malı itibar</w:t>
      </w:r>
      <w:r>
        <w:rPr>
          <w:rFonts w:ascii="Times New Roman" w:hAnsi="Times New Roman" w:cs="Times New Roman"/>
          <w:sz w:val="24"/>
          <w:szCs w:val="24"/>
        </w:rPr>
        <w:t xml:space="preserve">ına zarar verdiğinin, kalitesiz </w:t>
      </w:r>
      <w:r w:rsidRPr="00C014B0">
        <w:rPr>
          <w:rFonts w:ascii="Times New Roman" w:hAnsi="Times New Roman" w:cs="Times New Roman"/>
          <w:sz w:val="24"/>
          <w:szCs w:val="24"/>
        </w:rPr>
        <w:t>ürünler sergilediğinin, fuar süresince gösterdiği tanıtıma yönelik yak</w:t>
      </w:r>
      <w:r>
        <w:rPr>
          <w:rFonts w:ascii="Times New Roman" w:hAnsi="Times New Roman" w:cs="Times New Roman"/>
          <w:sz w:val="24"/>
          <w:szCs w:val="24"/>
        </w:rPr>
        <w:t xml:space="preserve">laşımının Türkiye’nin itibarını </w:t>
      </w:r>
      <w:r w:rsidRPr="00C014B0">
        <w:rPr>
          <w:rFonts w:ascii="Times New Roman" w:hAnsi="Times New Roman" w:cs="Times New Roman"/>
          <w:sz w:val="24"/>
          <w:szCs w:val="24"/>
        </w:rPr>
        <w:t>zedelediğinin, fuara ilişkin basılı veya çevrimiçi kaynaklard</w:t>
      </w:r>
      <w:r>
        <w:rPr>
          <w:rFonts w:ascii="Times New Roman" w:hAnsi="Times New Roman" w:cs="Times New Roman"/>
          <w:sz w:val="24"/>
          <w:szCs w:val="24"/>
        </w:rPr>
        <w:t xml:space="preserve">a yabancı şirket/kuruluş olarak </w:t>
      </w:r>
      <w:r w:rsidRPr="00C014B0">
        <w:rPr>
          <w:rFonts w:ascii="Times New Roman" w:hAnsi="Times New Roman" w:cs="Times New Roman"/>
          <w:sz w:val="24"/>
          <w:szCs w:val="24"/>
        </w:rPr>
        <w:t xml:space="preserve">gösterildiğinin, yabancı ürün veya marka sergilediğinin tespiti halinde </w:t>
      </w:r>
      <w:r>
        <w:rPr>
          <w:rFonts w:ascii="Times New Roman" w:hAnsi="Times New Roman" w:cs="Times New Roman"/>
          <w:sz w:val="24"/>
          <w:szCs w:val="24"/>
        </w:rPr>
        <w:t xml:space="preserve">katılımcı/organizatör/işbirliği </w:t>
      </w:r>
      <w:r w:rsidRPr="00C014B0">
        <w:rPr>
          <w:rFonts w:ascii="Times New Roman" w:hAnsi="Times New Roman" w:cs="Times New Roman"/>
          <w:sz w:val="24"/>
          <w:szCs w:val="24"/>
        </w:rPr>
        <w:t>kuruluşu destekten faydalandırılmaz.</w:t>
      </w:r>
      <w:proofErr w:type="gramEnd"/>
    </w:p>
    <w:p w:rsidR="00C014B0" w:rsidRPr="00C014B0" w:rsidRDefault="00C014B0" w:rsidP="00C014B0">
      <w:pPr>
        <w:jc w:val="both"/>
        <w:rPr>
          <w:rFonts w:ascii="Times New Roman" w:hAnsi="Times New Roman" w:cs="Times New Roman"/>
          <w:sz w:val="24"/>
          <w:szCs w:val="24"/>
        </w:rPr>
      </w:pPr>
      <w:r w:rsidRPr="00C014B0">
        <w:rPr>
          <w:rFonts w:ascii="Times New Roman" w:hAnsi="Times New Roman" w:cs="Times New Roman"/>
          <w:sz w:val="24"/>
          <w:szCs w:val="24"/>
        </w:rPr>
        <w:t xml:space="preserve">7) </w:t>
      </w:r>
      <w:bookmarkStart w:id="0" w:name="_GoBack"/>
      <w:r w:rsidRPr="00C014B0">
        <w:rPr>
          <w:rFonts w:ascii="Times New Roman" w:hAnsi="Times New Roman" w:cs="Times New Roman"/>
          <w:b/>
          <w:sz w:val="24"/>
          <w:szCs w:val="24"/>
        </w:rPr>
        <w:t>Şahıs firmaları</w:t>
      </w:r>
      <w:r w:rsidRPr="00C014B0">
        <w:rPr>
          <w:rFonts w:ascii="Times New Roman" w:hAnsi="Times New Roman" w:cs="Times New Roman"/>
          <w:sz w:val="24"/>
          <w:szCs w:val="24"/>
        </w:rPr>
        <w:t xml:space="preserve"> </w:t>
      </w:r>
      <w:bookmarkEnd w:id="0"/>
      <w:r w:rsidRPr="00C014B0">
        <w:rPr>
          <w:rFonts w:ascii="Times New Roman" w:hAnsi="Times New Roman" w:cs="Times New Roman"/>
          <w:sz w:val="24"/>
          <w:szCs w:val="24"/>
        </w:rPr>
        <w:t>fuar desteğinden faydalanamamaktadır.</w:t>
      </w:r>
    </w:p>
    <w:p w:rsidR="00C014B0" w:rsidRPr="00C014B0" w:rsidRDefault="00C014B0" w:rsidP="00C014B0">
      <w:pPr>
        <w:jc w:val="both"/>
        <w:rPr>
          <w:rFonts w:ascii="Times New Roman" w:hAnsi="Times New Roman" w:cs="Times New Roman"/>
          <w:sz w:val="24"/>
          <w:szCs w:val="24"/>
        </w:rPr>
      </w:pPr>
      <w:r w:rsidRPr="00C014B0">
        <w:rPr>
          <w:rFonts w:ascii="Times New Roman" w:hAnsi="Times New Roman" w:cs="Times New Roman"/>
          <w:sz w:val="24"/>
          <w:szCs w:val="24"/>
        </w:rPr>
        <w:t>8) Özel üretim (</w:t>
      </w:r>
      <w:proofErr w:type="spellStart"/>
      <w:r w:rsidRPr="00C014B0">
        <w:rPr>
          <w:rFonts w:ascii="Times New Roman" w:hAnsi="Times New Roman" w:cs="Times New Roman"/>
          <w:sz w:val="24"/>
          <w:szCs w:val="24"/>
        </w:rPr>
        <w:t>private</w:t>
      </w:r>
      <w:proofErr w:type="spellEnd"/>
      <w:r w:rsidRPr="00C014B0">
        <w:rPr>
          <w:rFonts w:ascii="Times New Roman" w:hAnsi="Times New Roman" w:cs="Times New Roman"/>
          <w:sz w:val="24"/>
          <w:szCs w:val="24"/>
        </w:rPr>
        <w:t xml:space="preserve"> </w:t>
      </w:r>
      <w:proofErr w:type="spellStart"/>
      <w:r w:rsidRPr="00C014B0">
        <w:rPr>
          <w:rFonts w:ascii="Times New Roman" w:hAnsi="Times New Roman" w:cs="Times New Roman"/>
          <w:sz w:val="24"/>
          <w:szCs w:val="24"/>
        </w:rPr>
        <w:t>label</w:t>
      </w:r>
      <w:proofErr w:type="spellEnd"/>
      <w:r w:rsidRPr="00C014B0">
        <w:rPr>
          <w:rFonts w:ascii="Times New Roman" w:hAnsi="Times New Roman" w:cs="Times New Roman"/>
          <w:sz w:val="24"/>
          <w:szCs w:val="24"/>
        </w:rPr>
        <w:t>), fason üretim gerçekleştiren şirketler, yu</w:t>
      </w:r>
      <w:r>
        <w:rPr>
          <w:rFonts w:ascii="Times New Roman" w:hAnsi="Times New Roman" w:cs="Times New Roman"/>
          <w:sz w:val="24"/>
          <w:szCs w:val="24"/>
        </w:rPr>
        <w:t xml:space="preserve">rt dışı fuar organizasyonlarına </w:t>
      </w:r>
      <w:r w:rsidRPr="00C014B0">
        <w:rPr>
          <w:rFonts w:ascii="Times New Roman" w:hAnsi="Times New Roman" w:cs="Times New Roman"/>
          <w:sz w:val="24"/>
          <w:szCs w:val="24"/>
        </w:rPr>
        <w:t xml:space="preserve">iştirakleri ile </w:t>
      </w:r>
      <w:proofErr w:type="spellStart"/>
      <w:r w:rsidRPr="00C014B0">
        <w:rPr>
          <w:rFonts w:ascii="Times New Roman" w:hAnsi="Times New Roman" w:cs="Times New Roman"/>
          <w:sz w:val="24"/>
          <w:szCs w:val="24"/>
        </w:rPr>
        <w:t>sektörel</w:t>
      </w:r>
      <w:proofErr w:type="spellEnd"/>
      <w:r w:rsidRPr="00C014B0">
        <w:rPr>
          <w:rFonts w:ascii="Times New Roman" w:hAnsi="Times New Roman" w:cs="Times New Roman"/>
          <w:sz w:val="24"/>
          <w:szCs w:val="24"/>
        </w:rPr>
        <w:t xml:space="preserve"> nitelikteki uluslararası fuar katılımlarında; yerli v</w:t>
      </w:r>
      <w:r>
        <w:rPr>
          <w:rFonts w:ascii="Times New Roman" w:hAnsi="Times New Roman" w:cs="Times New Roman"/>
          <w:sz w:val="24"/>
          <w:szCs w:val="24"/>
        </w:rPr>
        <w:t xml:space="preserve">e yabancı şirketler veya zincir </w:t>
      </w:r>
      <w:r w:rsidRPr="00C014B0">
        <w:rPr>
          <w:rFonts w:ascii="Times New Roman" w:hAnsi="Times New Roman" w:cs="Times New Roman"/>
          <w:sz w:val="24"/>
          <w:szCs w:val="24"/>
        </w:rPr>
        <w:t>mağazaların unvan, marka ve logolarını, söz konusu şirketler ve</w:t>
      </w:r>
      <w:r>
        <w:rPr>
          <w:rFonts w:ascii="Times New Roman" w:hAnsi="Times New Roman" w:cs="Times New Roman"/>
          <w:sz w:val="24"/>
          <w:szCs w:val="24"/>
        </w:rPr>
        <w:t xml:space="preserve">ya zincir mağazalar için üretim </w:t>
      </w:r>
      <w:r w:rsidRPr="00C014B0">
        <w:rPr>
          <w:rFonts w:ascii="Times New Roman" w:hAnsi="Times New Roman" w:cs="Times New Roman"/>
          <w:sz w:val="24"/>
          <w:szCs w:val="24"/>
        </w:rPr>
        <w:t>yaptıklarını tevsik etmek kaydıyla (</w:t>
      </w:r>
      <w:proofErr w:type="spellStart"/>
      <w:proofErr w:type="gramStart"/>
      <w:r w:rsidRPr="00C014B0">
        <w:rPr>
          <w:rFonts w:ascii="Times New Roman" w:hAnsi="Times New Roman" w:cs="Times New Roman"/>
          <w:sz w:val="24"/>
          <w:szCs w:val="24"/>
        </w:rPr>
        <w:t>sözleşme,fatura</w:t>
      </w:r>
      <w:proofErr w:type="spellEnd"/>
      <w:proofErr w:type="gramEnd"/>
      <w:r w:rsidRPr="00C014B0">
        <w:rPr>
          <w:rFonts w:ascii="Times New Roman" w:hAnsi="Times New Roman" w:cs="Times New Roman"/>
          <w:sz w:val="24"/>
          <w:szCs w:val="24"/>
        </w:rPr>
        <w:t xml:space="preserve"> </w:t>
      </w:r>
      <w:proofErr w:type="spellStart"/>
      <w:r w:rsidRPr="00C014B0">
        <w:rPr>
          <w:rFonts w:ascii="Times New Roman" w:hAnsi="Times New Roman" w:cs="Times New Roman"/>
          <w:sz w:val="24"/>
          <w:szCs w:val="24"/>
        </w:rPr>
        <w:t>vb</w:t>
      </w:r>
      <w:proofErr w:type="spellEnd"/>
      <w:r w:rsidRPr="00C014B0">
        <w:rPr>
          <w:rFonts w:ascii="Times New Roman" w:hAnsi="Times New Roman" w:cs="Times New Roman"/>
          <w:sz w:val="24"/>
          <w:szCs w:val="24"/>
        </w:rPr>
        <w:t xml:space="preserve"> talep edilir), kendi </w:t>
      </w:r>
      <w:r>
        <w:rPr>
          <w:rFonts w:ascii="Times New Roman" w:hAnsi="Times New Roman" w:cs="Times New Roman"/>
          <w:sz w:val="24"/>
          <w:szCs w:val="24"/>
        </w:rPr>
        <w:t xml:space="preserve">ticaret unvanları veya tescilli </w:t>
      </w:r>
      <w:r w:rsidRPr="00C014B0">
        <w:rPr>
          <w:rFonts w:ascii="Times New Roman" w:hAnsi="Times New Roman" w:cs="Times New Roman"/>
          <w:sz w:val="24"/>
          <w:szCs w:val="24"/>
        </w:rPr>
        <w:t xml:space="preserve">markaları (marka tescil belgesi sunulmalıdır) ile beraber </w:t>
      </w:r>
      <w:proofErr w:type="spellStart"/>
      <w:r w:rsidRPr="00C014B0">
        <w:rPr>
          <w:rFonts w:ascii="Times New Roman" w:hAnsi="Times New Roman" w:cs="Times New Roman"/>
          <w:sz w:val="24"/>
          <w:szCs w:val="24"/>
        </w:rPr>
        <w:t>stand</w:t>
      </w:r>
      <w:proofErr w:type="spellEnd"/>
      <w:r w:rsidRPr="00C014B0">
        <w:rPr>
          <w:rFonts w:ascii="Times New Roman" w:hAnsi="Times New Roman" w:cs="Times New Roman"/>
          <w:sz w:val="24"/>
          <w:szCs w:val="24"/>
        </w:rPr>
        <w:t xml:space="preserve"> alanlarında kullanabilirler. Ancak, bu tü</w:t>
      </w:r>
      <w:r>
        <w:rPr>
          <w:rFonts w:ascii="Times New Roman" w:hAnsi="Times New Roman" w:cs="Times New Roman"/>
          <w:sz w:val="24"/>
          <w:szCs w:val="24"/>
        </w:rPr>
        <w:t xml:space="preserve">r </w:t>
      </w:r>
      <w:r w:rsidRPr="00C014B0">
        <w:rPr>
          <w:rFonts w:ascii="Times New Roman" w:hAnsi="Times New Roman" w:cs="Times New Roman"/>
          <w:sz w:val="24"/>
          <w:szCs w:val="24"/>
        </w:rPr>
        <w:t>sergileme tarzı katılımcının geri planda kalarak diğer markaların ön plana çıkması anlamı taşımadan</w:t>
      </w:r>
      <w:r>
        <w:rPr>
          <w:rFonts w:ascii="Times New Roman" w:hAnsi="Times New Roman" w:cs="Times New Roman"/>
          <w:sz w:val="24"/>
          <w:szCs w:val="24"/>
        </w:rPr>
        <w:t xml:space="preserve"> </w:t>
      </w:r>
      <w:r w:rsidRPr="00C014B0">
        <w:rPr>
          <w:rFonts w:ascii="Times New Roman" w:hAnsi="Times New Roman" w:cs="Times New Roman"/>
          <w:sz w:val="24"/>
          <w:szCs w:val="24"/>
        </w:rPr>
        <w:t>sadece üretim kapasitesi ve kalitesi açısından destekleyici unsur olarak kullanılabilir. Fuar desteği</w:t>
      </w:r>
      <w:r w:rsidRPr="00C014B0">
        <w:rPr>
          <w:rFonts w:ascii="Times New Roman" w:hAnsi="Times New Roman" w:cs="Times New Roman"/>
          <w:sz w:val="24"/>
          <w:szCs w:val="24"/>
        </w:rPr>
        <w:t xml:space="preserve"> </w:t>
      </w:r>
      <w:r w:rsidRPr="00C014B0">
        <w:rPr>
          <w:rFonts w:ascii="Times New Roman" w:hAnsi="Times New Roman" w:cs="Times New Roman"/>
          <w:sz w:val="24"/>
          <w:szCs w:val="24"/>
        </w:rPr>
        <w:t xml:space="preserve">alabilmeniz için </w:t>
      </w:r>
      <w:r w:rsidRPr="00C014B0">
        <w:rPr>
          <w:rFonts w:ascii="Times New Roman" w:hAnsi="Times New Roman" w:cs="Times New Roman"/>
          <w:b/>
          <w:sz w:val="24"/>
          <w:szCs w:val="24"/>
        </w:rPr>
        <w:t xml:space="preserve">Stant alanında kullanacağınız markaların “firmanız adına marka tescil belgesi” </w:t>
      </w:r>
      <w:proofErr w:type="spellStart"/>
      <w:r w:rsidRPr="00C014B0">
        <w:rPr>
          <w:rFonts w:ascii="Times New Roman" w:hAnsi="Times New Roman" w:cs="Times New Roman"/>
          <w:b/>
          <w:sz w:val="24"/>
          <w:szCs w:val="24"/>
        </w:rPr>
        <w:t>nin</w:t>
      </w:r>
      <w:proofErr w:type="spellEnd"/>
      <w:r w:rsidRPr="00C014B0">
        <w:rPr>
          <w:rFonts w:ascii="Times New Roman" w:hAnsi="Times New Roman" w:cs="Times New Roman"/>
          <w:b/>
          <w:sz w:val="24"/>
          <w:szCs w:val="24"/>
        </w:rPr>
        <w:t xml:space="preserve"> olması zorunludur.</w:t>
      </w:r>
    </w:p>
    <w:p w:rsidR="00C014B0" w:rsidRPr="00C014B0" w:rsidRDefault="00C014B0" w:rsidP="00C014B0">
      <w:pPr>
        <w:jc w:val="both"/>
        <w:rPr>
          <w:rFonts w:ascii="Times New Roman" w:hAnsi="Times New Roman" w:cs="Times New Roman"/>
          <w:sz w:val="24"/>
          <w:szCs w:val="24"/>
        </w:rPr>
      </w:pPr>
      <w:r w:rsidRPr="00C014B0">
        <w:rPr>
          <w:rFonts w:ascii="Times New Roman" w:hAnsi="Times New Roman" w:cs="Times New Roman"/>
          <w:sz w:val="24"/>
          <w:szCs w:val="24"/>
        </w:rPr>
        <w:lastRenderedPageBreak/>
        <w:t xml:space="preserve"> 9) Yapılacak ödemelerin katılımcı firmanın banka hesabından organizatör firmanın banka hesabına bankacılık kanalıyla yapılması gerekir. Elden yapılan ödemeler, şahıslara ait banka hesaplarından yapılan ödemeler kabul edilmemektedir. Katılım tutarının firmanıza ait banka hesabından EFT veya havale ile yapılması gerekmektedir. </w:t>
      </w:r>
    </w:p>
    <w:p w:rsidR="00C014B0" w:rsidRPr="00C014B0" w:rsidRDefault="00C014B0" w:rsidP="00C014B0">
      <w:pPr>
        <w:jc w:val="both"/>
        <w:rPr>
          <w:rFonts w:ascii="Times New Roman" w:hAnsi="Times New Roman" w:cs="Times New Roman"/>
          <w:sz w:val="24"/>
          <w:szCs w:val="24"/>
        </w:rPr>
      </w:pPr>
      <w:r w:rsidRPr="00C014B0">
        <w:rPr>
          <w:rFonts w:ascii="Times New Roman" w:hAnsi="Times New Roman" w:cs="Times New Roman"/>
          <w:sz w:val="24"/>
          <w:szCs w:val="24"/>
        </w:rPr>
        <w:t xml:space="preserve">10) KATILIM PAYI ÜCRETİNE DAHİL OLAN HİZMETLER: Stant alanının kiralanması, Stant inşaat ve dekorasyonu, İnternet bağlantısı, Katılımcı firmaların yer aldığı broşür yapılması ve fuar alanında dağıtılması, Stant genel ve günlük temizlik hizmeti, Fuar basılı ve </w:t>
      </w:r>
      <w:proofErr w:type="gramStart"/>
      <w:r w:rsidRPr="00C014B0">
        <w:rPr>
          <w:rFonts w:ascii="Times New Roman" w:hAnsi="Times New Roman" w:cs="Times New Roman"/>
          <w:sz w:val="24"/>
          <w:szCs w:val="24"/>
        </w:rPr>
        <w:t>online</w:t>
      </w:r>
      <w:proofErr w:type="gramEnd"/>
      <w:r w:rsidRPr="00C014B0">
        <w:rPr>
          <w:rFonts w:ascii="Times New Roman" w:hAnsi="Times New Roman" w:cs="Times New Roman"/>
          <w:sz w:val="24"/>
          <w:szCs w:val="24"/>
        </w:rPr>
        <w:t xml:space="preserve"> kataloğunda yer alma, belirli sayıda ücretsiz fuar giriş kartı, İkram (çay-kahve-kurabiye-çerez) hizmetleri, duyuru metninde fuar </w:t>
      </w:r>
      <w:proofErr w:type="spellStart"/>
      <w:r w:rsidRPr="00C014B0">
        <w:rPr>
          <w:rFonts w:ascii="Times New Roman" w:hAnsi="Times New Roman" w:cs="Times New Roman"/>
          <w:sz w:val="24"/>
          <w:szCs w:val="24"/>
        </w:rPr>
        <w:t>nakliyeli</w:t>
      </w:r>
      <w:proofErr w:type="spellEnd"/>
      <w:r w:rsidRPr="00C014B0">
        <w:rPr>
          <w:rFonts w:ascii="Times New Roman" w:hAnsi="Times New Roman" w:cs="Times New Roman"/>
          <w:sz w:val="24"/>
          <w:szCs w:val="24"/>
        </w:rPr>
        <w:t xml:space="preserve"> olarak belirtilmişse; ürünlerinizin nakliyesi, gümrükleme ve sigortası [taze ve dondurulmuş ürün ve gıda haricindeki sergi ürünleri ile katalog vb. tanıtım malzemelerinin tek yön gidiş kara nakliyesi] </w:t>
      </w:r>
    </w:p>
    <w:p w:rsidR="00C014B0" w:rsidRPr="00C014B0" w:rsidRDefault="00C014B0" w:rsidP="00C014B0">
      <w:pPr>
        <w:jc w:val="both"/>
        <w:rPr>
          <w:rFonts w:ascii="Times New Roman" w:hAnsi="Times New Roman" w:cs="Times New Roman"/>
          <w:sz w:val="24"/>
          <w:szCs w:val="24"/>
        </w:rPr>
      </w:pPr>
      <w:r w:rsidRPr="00C014B0">
        <w:rPr>
          <w:rFonts w:ascii="Times New Roman" w:hAnsi="Times New Roman" w:cs="Times New Roman"/>
          <w:sz w:val="24"/>
          <w:szCs w:val="24"/>
        </w:rPr>
        <w:t>11) ÖDEME ŞEKLİ: Fuar katılımcısı firma, katılım toplam bedelinin tamamını fuar öncesinde Birliğimize Duyuru metninde yer aldığı şekilde ödemelidir. Devlet Destek evraklarını DYS sistemi üzerinden Birliğimize teslim edecek olup, fuar katılımına ilişkin Devlet Desteği karşılığı tutar fuar sonrasında Türkiye Cumhuriyet Merkez Bankası tarafından doğrudan firmanın banka hesabına yatırılacaktır.</w:t>
      </w:r>
    </w:p>
    <w:p w:rsidR="00C014B0" w:rsidRPr="00C014B0" w:rsidRDefault="00C014B0" w:rsidP="00C014B0">
      <w:pPr>
        <w:jc w:val="both"/>
        <w:rPr>
          <w:rFonts w:ascii="Times New Roman" w:hAnsi="Times New Roman" w:cs="Times New Roman"/>
          <w:sz w:val="24"/>
          <w:szCs w:val="24"/>
        </w:rPr>
      </w:pPr>
      <w:r w:rsidRPr="00C014B0">
        <w:rPr>
          <w:rFonts w:ascii="Times New Roman" w:hAnsi="Times New Roman" w:cs="Times New Roman"/>
          <w:sz w:val="24"/>
          <w:szCs w:val="24"/>
        </w:rPr>
        <w:t xml:space="preserve"> 12) Fuar katılım bedeli ödemelerinin Akdeniz İhracatçı Birliklerin Türkiye Vakıflar Bankası T.A.O. Mersin Şubesi TR40 0001 5001 5804 8000 9271 41 IBAN </w:t>
      </w:r>
      <w:proofErr w:type="spellStart"/>
      <w:r w:rsidRPr="00C014B0">
        <w:rPr>
          <w:rFonts w:ascii="Times New Roman" w:hAnsi="Times New Roman" w:cs="Times New Roman"/>
          <w:sz w:val="24"/>
          <w:szCs w:val="24"/>
        </w:rPr>
        <w:t>no'lu</w:t>
      </w:r>
      <w:proofErr w:type="spellEnd"/>
      <w:r w:rsidRPr="00C014B0">
        <w:rPr>
          <w:rFonts w:ascii="Times New Roman" w:hAnsi="Times New Roman" w:cs="Times New Roman"/>
          <w:sz w:val="24"/>
          <w:szCs w:val="24"/>
        </w:rPr>
        <w:t xml:space="preserve"> Dolar hesabına yapılması gerekmektedir. </w:t>
      </w:r>
    </w:p>
    <w:p w:rsidR="00777F21" w:rsidRPr="00C014B0" w:rsidRDefault="00C014B0" w:rsidP="00C014B0">
      <w:pPr>
        <w:jc w:val="both"/>
        <w:rPr>
          <w:rFonts w:ascii="Times New Roman" w:hAnsi="Times New Roman" w:cs="Times New Roman"/>
          <w:sz w:val="24"/>
          <w:szCs w:val="24"/>
        </w:rPr>
      </w:pPr>
      <w:r w:rsidRPr="00C014B0">
        <w:rPr>
          <w:rFonts w:ascii="Times New Roman" w:hAnsi="Times New Roman" w:cs="Times New Roman"/>
          <w:sz w:val="24"/>
          <w:szCs w:val="24"/>
        </w:rPr>
        <w:t xml:space="preserve">13) Belirtilen </w:t>
      </w:r>
      <w:proofErr w:type="gramStart"/>
      <w:r w:rsidRPr="00C014B0">
        <w:rPr>
          <w:rFonts w:ascii="Times New Roman" w:hAnsi="Times New Roman" w:cs="Times New Roman"/>
          <w:sz w:val="24"/>
          <w:szCs w:val="24"/>
        </w:rPr>
        <w:t>online</w:t>
      </w:r>
      <w:proofErr w:type="gramEnd"/>
      <w:r w:rsidRPr="00C014B0">
        <w:rPr>
          <w:rFonts w:ascii="Times New Roman" w:hAnsi="Times New Roman" w:cs="Times New Roman"/>
          <w:sz w:val="24"/>
          <w:szCs w:val="24"/>
        </w:rPr>
        <w:t xml:space="preserve"> linkte yer alan başvuru formunun ilgili firma tarafından doldurulması ile işbu fuar duyurusundaki şartların firmalar tarafından peşin olarak, gayri kabili rücu kabul, beyan ve taahhüt edildiği kabul olunur.</w:t>
      </w:r>
    </w:p>
    <w:sectPr w:rsidR="00777F21" w:rsidRPr="00C014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4B0"/>
    <w:rsid w:val="00255E42"/>
    <w:rsid w:val="00777F21"/>
    <w:rsid w:val="00C014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77A42-3285-48A8-8F77-724597CF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014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caret.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631</Words>
  <Characters>4619</Characters>
  <Application>Microsoft Office Word</Application>
  <DocSecurity>0</DocSecurity>
  <Lines>94</Lines>
  <Paragraphs>34</Paragraphs>
  <ScaleCrop>false</ScaleCrop>
  <Company>Microsoft</Company>
  <LinksUpToDate>false</LinksUpToDate>
  <CharactersWithSpaces>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ÇELEBİ</dc:creator>
  <cp:keywords/>
  <dc:description/>
  <cp:lastModifiedBy>Kübra ÇELEBİ</cp:lastModifiedBy>
  <cp:revision>1</cp:revision>
  <dcterms:created xsi:type="dcterms:W3CDTF">2023-05-03T11:41:00Z</dcterms:created>
  <dcterms:modified xsi:type="dcterms:W3CDTF">2023-05-03T11:46:00Z</dcterms:modified>
</cp:coreProperties>
</file>