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419" w:rsidRDefault="008C6419" w:rsidP="008C6419">
      <w:pPr>
        <w:spacing w:before="68" w:line="249" w:lineRule="exact"/>
        <w:ind w:left="231"/>
        <w:rPr>
          <w:b/>
        </w:rPr>
      </w:pPr>
      <w:r>
        <w:rPr>
          <w:b/>
        </w:rPr>
        <w:t>GENEL KURUL GÜNDEMİ</w:t>
      </w:r>
    </w:p>
    <w:p w:rsidR="007528C3" w:rsidRDefault="007528C3" w:rsidP="008C6419">
      <w:pPr>
        <w:spacing w:before="68" w:line="249" w:lineRule="exact"/>
        <w:ind w:left="231"/>
        <w:rPr>
          <w:b/>
        </w:rPr>
      </w:pPr>
    </w:p>
    <w:p w:rsidR="00113D7A" w:rsidRPr="00113D7A" w:rsidRDefault="00113D7A" w:rsidP="007528C3">
      <w:pPr>
        <w:numPr>
          <w:ilvl w:val="0"/>
          <w:numId w:val="2"/>
        </w:numPr>
        <w:spacing w:line="276" w:lineRule="auto"/>
        <w:jc w:val="both"/>
      </w:pPr>
      <w:r w:rsidRPr="00113D7A">
        <w:t>Açılış, Saygı Duruşu ve İstiklal Marşı,</w:t>
      </w:r>
    </w:p>
    <w:p w:rsidR="00113D7A" w:rsidRPr="00113D7A" w:rsidRDefault="00113D7A" w:rsidP="007528C3">
      <w:pPr>
        <w:numPr>
          <w:ilvl w:val="0"/>
          <w:numId w:val="2"/>
        </w:numPr>
        <w:spacing w:line="276" w:lineRule="auto"/>
        <w:jc w:val="both"/>
      </w:pPr>
      <w:r w:rsidRPr="00113D7A">
        <w:t>Genel Kurul Başkanlık Divanının Seçilmesi,</w:t>
      </w:r>
    </w:p>
    <w:p w:rsidR="00113D7A" w:rsidRPr="00113D7A" w:rsidRDefault="007528C3" w:rsidP="007528C3">
      <w:pPr>
        <w:numPr>
          <w:ilvl w:val="0"/>
          <w:numId w:val="2"/>
        </w:numPr>
        <w:spacing w:line="276" w:lineRule="auto"/>
        <w:jc w:val="both"/>
      </w:pPr>
      <w:r>
        <w:t>Yönetim Kurulu 2024</w:t>
      </w:r>
      <w:r w:rsidR="00113D7A" w:rsidRPr="00113D7A">
        <w:t xml:space="preserve"> Yılı Çalışma Raporunun Okunması ve Görüşülmesi,</w:t>
      </w:r>
    </w:p>
    <w:p w:rsidR="00113D7A" w:rsidRPr="00113D7A" w:rsidRDefault="00113D7A" w:rsidP="007528C3">
      <w:pPr>
        <w:numPr>
          <w:ilvl w:val="0"/>
          <w:numId w:val="2"/>
        </w:numPr>
        <w:spacing w:line="276" w:lineRule="auto"/>
        <w:jc w:val="both"/>
      </w:pPr>
      <w:r w:rsidRPr="00113D7A">
        <w:t>Giriş aidatı, Nispi Ödeme ve Ek Nispi Ödeme Miktar ve Oranlarının Tespit Edilmesi,</w:t>
      </w:r>
    </w:p>
    <w:p w:rsidR="00113D7A" w:rsidRPr="00113D7A" w:rsidRDefault="007528C3" w:rsidP="007528C3">
      <w:pPr>
        <w:numPr>
          <w:ilvl w:val="0"/>
          <w:numId w:val="2"/>
        </w:numPr>
        <w:spacing w:line="276" w:lineRule="auto"/>
        <w:jc w:val="both"/>
      </w:pPr>
      <w:r>
        <w:t>2024</w:t>
      </w:r>
      <w:r w:rsidR="00113D7A" w:rsidRPr="00113D7A">
        <w:t xml:space="preserve"> Yılı Bilanço Hesaplarının Görüşülmesi, </w:t>
      </w:r>
    </w:p>
    <w:p w:rsidR="00113D7A" w:rsidRPr="00113D7A" w:rsidRDefault="007528C3" w:rsidP="007528C3">
      <w:pPr>
        <w:numPr>
          <w:ilvl w:val="0"/>
          <w:numId w:val="2"/>
        </w:numPr>
        <w:spacing w:line="276" w:lineRule="auto"/>
        <w:jc w:val="both"/>
      </w:pPr>
      <w:r>
        <w:t>2024</w:t>
      </w:r>
      <w:r w:rsidR="00113D7A" w:rsidRPr="00113D7A">
        <w:t xml:space="preserve"> Yılı Gelir- Gider Hesaplarının Görüşülmesi, </w:t>
      </w:r>
    </w:p>
    <w:p w:rsidR="00113D7A" w:rsidRPr="00113D7A" w:rsidRDefault="007528C3" w:rsidP="007528C3">
      <w:pPr>
        <w:numPr>
          <w:ilvl w:val="0"/>
          <w:numId w:val="2"/>
        </w:numPr>
        <w:spacing w:line="276" w:lineRule="auto"/>
        <w:jc w:val="both"/>
      </w:pPr>
      <w:r>
        <w:t>2024</w:t>
      </w:r>
      <w:r w:rsidR="00113D7A" w:rsidRPr="00113D7A">
        <w:t xml:space="preserve"> Yılı Denetim Kurulu Raporunun Okunması ve Görüşülmesi,</w:t>
      </w:r>
    </w:p>
    <w:p w:rsidR="00113D7A" w:rsidRPr="00113D7A" w:rsidRDefault="00113D7A" w:rsidP="007528C3">
      <w:pPr>
        <w:numPr>
          <w:ilvl w:val="0"/>
          <w:numId w:val="2"/>
        </w:numPr>
        <w:spacing w:line="276" w:lineRule="auto"/>
        <w:jc w:val="both"/>
      </w:pPr>
      <w:r w:rsidRPr="00113D7A">
        <w:t>Yönetim Kurulu’nun İbrası,</w:t>
      </w:r>
    </w:p>
    <w:p w:rsidR="00113D7A" w:rsidRPr="00113D7A" w:rsidRDefault="00113D7A" w:rsidP="007528C3">
      <w:pPr>
        <w:numPr>
          <w:ilvl w:val="0"/>
          <w:numId w:val="2"/>
        </w:numPr>
        <w:spacing w:line="276" w:lineRule="auto"/>
        <w:jc w:val="both"/>
      </w:pPr>
      <w:r w:rsidRPr="00113D7A">
        <w:t>Denetim Kurulu’nun İbrası,</w:t>
      </w:r>
    </w:p>
    <w:p w:rsidR="00113D7A" w:rsidRPr="00113D7A" w:rsidRDefault="007528C3" w:rsidP="007528C3">
      <w:pPr>
        <w:numPr>
          <w:ilvl w:val="0"/>
          <w:numId w:val="2"/>
        </w:numPr>
        <w:spacing w:line="276" w:lineRule="auto"/>
        <w:jc w:val="both"/>
      </w:pPr>
      <w:r>
        <w:t>2025</w:t>
      </w:r>
      <w:r w:rsidR="00113D7A" w:rsidRPr="00113D7A">
        <w:t xml:space="preserve"> Yılı Bütçe ve İş Programlarının Okunması, Görüşülmesi ve Oylanması,</w:t>
      </w:r>
    </w:p>
    <w:p w:rsidR="00113D7A" w:rsidRPr="00113D7A" w:rsidRDefault="00113D7A" w:rsidP="007528C3">
      <w:pPr>
        <w:numPr>
          <w:ilvl w:val="0"/>
          <w:numId w:val="2"/>
        </w:numPr>
        <w:spacing w:line="276" w:lineRule="auto"/>
        <w:jc w:val="both"/>
      </w:pPr>
      <w:r w:rsidRPr="00113D7A">
        <w:t>Dilekler</w:t>
      </w:r>
    </w:p>
    <w:p w:rsidR="008C6419" w:rsidRDefault="008C6419" w:rsidP="008C6419">
      <w:pPr>
        <w:ind w:left="1065"/>
        <w:jc w:val="both"/>
        <w:rPr>
          <w:bCs/>
          <w:color w:val="000000"/>
        </w:rPr>
      </w:pPr>
    </w:p>
    <w:p w:rsidR="008C6419" w:rsidRDefault="008C6419" w:rsidP="008C6419">
      <w:pPr>
        <w:pStyle w:val="GvdeMetni"/>
      </w:pPr>
    </w:p>
    <w:p w:rsidR="008C6419" w:rsidRDefault="008C6419" w:rsidP="008C6419">
      <w:pPr>
        <w:pStyle w:val="GvdeMetni"/>
        <w:spacing w:before="8"/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0"/>
        <w:gridCol w:w="3119"/>
        <w:gridCol w:w="4051"/>
      </w:tblGrid>
      <w:tr w:rsidR="008C6419" w:rsidRPr="00E1305C" w:rsidTr="007528C3">
        <w:trPr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19" w:rsidRDefault="008C6419" w:rsidP="00AA28E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İHRACATÇI BİRLİĞİNİN ADI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19" w:rsidRDefault="008C6419" w:rsidP="00AA28E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I. TOPLANTI TARİHİ VE SAATİ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19" w:rsidRDefault="008C6419" w:rsidP="00AA28E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I. TOPLANTIDA GEREKLİ NİSAP SAĞLANAMADIĞI TAKDİRDE YAPILACAK II. TOPLANTININ TARİHİ VE SAATİ</w:t>
            </w:r>
          </w:p>
        </w:tc>
      </w:tr>
      <w:tr w:rsidR="008C6419" w:rsidRPr="00E1305C" w:rsidTr="007528C3">
        <w:trPr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19" w:rsidRDefault="008C6419" w:rsidP="00AA28E5">
            <w:pPr>
              <w:widowControl w:val="0"/>
              <w:autoSpaceDE w:val="0"/>
              <w:autoSpaceDN w:val="0"/>
              <w:spacing w:line="276" w:lineRule="auto"/>
              <w:rPr>
                <w:lang w:val="en-US" w:eastAsia="en-US"/>
              </w:rPr>
            </w:pPr>
            <w:r>
              <w:t>Batı Akdeniz İhracatçılar Birliği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7A" w:rsidRDefault="007528C3" w:rsidP="00113D7A">
            <w:pPr>
              <w:spacing w:line="276" w:lineRule="auto"/>
              <w:jc w:val="center"/>
            </w:pPr>
            <w:r>
              <w:t>15 Nisan 2025</w:t>
            </w:r>
            <w:r w:rsidR="00113D7A">
              <w:t xml:space="preserve"> Pazartesi</w:t>
            </w:r>
          </w:p>
          <w:p w:rsidR="008C6419" w:rsidRDefault="00113D7A" w:rsidP="00113D7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en-US" w:eastAsia="en-US"/>
              </w:rPr>
            </w:pPr>
            <w:r>
              <w:t>Saat: 14.00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19" w:rsidRDefault="00007841" w:rsidP="004E4719">
            <w:pPr>
              <w:spacing w:line="276" w:lineRule="auto"/>
              <w:jc w:val="center"/>
              <w:rPr>
                <w:lang w:val="en-US"/>
              </w:rPr>
            </w:pPr>
            <w:r>
              <w:t>1</w:t>
            </w:r>
            <w:r w:rsidR="0069593F">
              <w:t>6</w:t>
            </w:r>
            <w:r w:rsidR="004E4719">
              <w:t xml:space="preserve"> Nisan 20</w:t>
            </w:r>
            <w:r w:rsidR="007C6A63">
              <w:t>2</w:t>
            </w:r>
            <w:r w:rsidR="007528C3">
              <w:t>5</w:t>
            </w:r>
            <w:r w:rsidR="004E4719">
              <w:t xml:space="preserve"> </w:t>
            </w:r>
            <w:r w:rsidR="0069593F">
              <w:t>Salı</w:t>
            </w:r>
          </w:p>
          <w:p w:rsidR="008C6419" w:rsidRDefault="004E4719" w:rsidP="004E471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en-US" w:eastAsia="en-US"/>
              </w:rPr>
            </w:pPr>
            <w:r>
              <w:t>Saat: 14.00</w:t>
            </w:r>
          </w:p>
        </w:tc>
      </w:tr>
      <w:tr w:rsidR="008C6419" w:rsidRPr="00E1305C" w:rsidTr="007528C3">
        <w:trPr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19" w:rsidRDefault="008C6419" w:rsidP="00AA28E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/>
                <w:lang w:val="en-US" w:eastAsia="en-US"/>
              </w:rPr>
            </w:pPr>
            <w:r>
              <w:rPr>
                <w:b/>
              </w:rPr>
              <w:t>TOPLANTININ YERİ</w:t>
            </w:r>
          </w:p>
        </w:tc>
        <w:tc>
          <w:tcPr>
            <w:tcW w:w="7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46B" w:rsidRPr="0014046B" w:rsidRDefault="0014046B" w:rsidP="0014046B">
            <w:pPr>
              <w:jc w:val="both"/>
              <w:rPr>
                <w:b/>
              </w:rPr>
            </w:pPr>
            <w:r w:rsidRPr="0014046B">
              <w:rPr>
                <w:b/>
              </w:rPr>
              <w:t>Batı Akdeniz İhracatçılar Birliği Toplantı Salonu</w:t>
            </w:r>
          </w:p>
          <w:p w:rsidR="008C6419" w:rsidRDefault="0014046B" w:rsidP="0014046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val="en-US" w:eastAsia="en-US"/>
              </w:rPr>
            </w:pPr>
            <w:r w:rsidRPr="0014046B">
              <w:t>Adr</w:t>
            </w:r>
            <w:r w:rsidR="00747C3A">
              <w:t>es: Aspendos Bulvarı No: 163 073</w:t>
            </w:r>
            <w:r w:rsidRPr="0014046B">
              <w:t xml:space="preserve">00 </w:t>
            </w:r>
            <w:proofErr w:type="spellStart"/>
            <w:r w:rsidRPr="0014046B">
              <w:t>Muratpaşa</w:t>
            </w:r>
            <w:proofErr w:type="spellEnd"/>
            <w:r w:rsidRPr="0014046B">
              <w:t xml:space="preserve"> / Antalya</w:t>
            </w:r>
          </w:p>
        </w:tc>
      </w:tr>
      <w:tr w:rsidR="008C6419" w:rsidRPr="00E1305C" w:rsidTr="007528C3">
        <w:trPr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19" w:rsidRDefault="008C6419" w:rsidP="00AA28E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/>
                <w:lang w:val="en-US" w:eastAsia="en-US"/>
              </w:rPr>
            </w:pPr>
            <w:r>
              <w:rPr>
                <w:b/>
              </w:rPr>
              <w:t>İLETİŞİM BİLGİSİ</w:t>
            </w:r>
          </w:p>
        </w:tc>
        <w:tc>
          <w:tcPr>
            <w:tcW w:w="7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19" w:rsidRDefault="004E4719" w:rsidP="004E471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/>
                <w:lang w:val="en-US" w:eastAsia="en-US"/>
              </w:rPr>
            </w:pPr>
            <w:r>
              <w:t>Telefon:0-242-</w:t>
            </w:r>
            <w:r w:rsidRPr="004E4719">
              <w:t>505 10</w:t>
            </w:r>
            <w:r>
              <w:t xml:space="preserve"> </w:t>
            </w:r>
            <w:proofErr w:type="gramStart"/>
            <w:r w:rsidRPr="004E4719">
              <w:t>00</w:t>
            </w:r>
            <w:r>
              <w:t xml:space="preserve">       </w:t>
            </w:r>
            <w:r w:rsidR="008C6419">
              <w:t>Faks</w:t>
            </w:r>
            <w:proofErr w:type="gramEnd"/>
            <w:r w:rsidR="008C6419">
              <w:t>: 0-242-</w:t>
            </w:r>
            <w:r w:rsidRPr="004E4719">
              <w:t>505 10</w:t>
            </w:r>
            <w:r>
              <w:t xml:space="preserve"> </w:t>
            </w:r>
            <w:r w:rsidRPr="004E4719">
              <w:t>10</w:t>
            </w:r>
          </w:p>
        </w:tc>
      </w:tr>
    </w:tbl>
    <w:p w:rsidR="00E25304" w:rsidRDefault="00E25304">
      <w:bookmarkStart w:id="0" w:name="_GoBack"/>
      <w:bookmarkEnd w:id="0"/>
    </w:p>
    <w:sectPr w:rsidR="00E25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16064"/>
    <w:multiLevelType w:val="hybridMultilevel"/>
    <w:tmpl w:val="33C43C4E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5402E6"/>
    <w:multiLevelType w:val="hybridMultilevel"/>
    <w:tmpl w:val="23C479F4"/>
    <w:lvl w:ilvl="0" w:tplc="DEB68BAE">
      <w:start w:val="1"/>
      <w:numFmt w:val="decimal"/>
      <w:lvlText w:val="%1)"/>
      <w:lvlJc w:val="left"/>
      <w:pPr>
        <w:ind w:left="1065" w:hanging="705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419"/>
    <w:rsid w:val="00007841"/>
    <w:rsid w:val="00113D7A"/>
    <w:rsid w:val="001346AD"/>
    <w:rsid w:val="0014046B"/>
    <w:rsid w:val="001552A1"/>
    <w:rsid w:val="002821F3"/>
    <w:rsid w:val="002F6862"/>
    <w:rsid w:val="00304071"/>
    <w:rsid w:val="003B19EF"/>
    <w:rsid w:val="004659C8"/>
    <w:rsid w:val="004C28E8"/>
    <w:rsid w:val="004E4719"/>
    <w:rsid w:val="00562C62"/>
    <w:rsid w:val="0069593F"/>
    <w:rsid w:val="006A591B"/>
    <w:rsid w:val="00724C22"/>
    <w:rsid w:val="007466D9"/>
    <w:rsid w:val="00747C3A"/>
    <w:rsid w:val="007528C3"/>
    <w:rsid w:val="007563E4"/>
    <w:rsid w:val="0075740F"/>
    <w:rsid w:val="007804B0"/>
    <w:rsid w:val="007C6A63"/>
    <w:rsid w:val="00883277"/>
    <w:rsid w:val="008C6419"/>
    <w:rsid w:val="0090748E"/>
    <w:rsid w:val="00936316"/>
    <w:rsid w:val="009A00A1"/>
    <w:rsid w:val="00A3028F"/>
    <w:rsid w:val="00B13257"/>
    <w:rsid w:val="00B6657A"/>
    <w:rsid w:val="00C04672"/>
    <w:rsid w:val="00D57056"/>
    <w:rsid w:val="00E25304"/>
    <w:rsid w:val="00E41346"/>
    <w:rsid w:val="00F25A35"/>
    <w:rsid w:val="00F402BB"/>
    <w:rsid w:val="00F7003D"/>
    <w:rsid w:val="00FE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540A6C-4630-42A0-869C-1BDD28C0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unhideWhenUsed/>
    <w:qFormat/>
    <w:rsid w:val="008C6419"/>
    <w:pPr>
      <w:widowControl w:val="0"/>
      <w:autoSpaceDE w:val="0"/>
      <w:autoSpaceDN w:val="0"/>
    </w:pPr>
    <w:rPr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C641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126</Words>
  <Characters>869</Characters>
  <Application>Microsoft Office Word</Application>
  <DocSecurity>0</DocSecurity>
  <Lines>48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Nedret TOSUN</dc:creator>
  <cp:lastModifiedBy>Nedret TOSUN</cp:lastModifiedBy>
  <cp:revision>6</cp:revision>
  <dcterms:created xsi:type="dcterms:W3CDTF">2024-03-01T12:49:00Z</dcterms:created>
  <dcterms:modified xsi:type="dcterms:W3CDTF">2025-03-07T12:07:00Z</dcterms:modified>
</cp:coreProperties>
</file>